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35A" w:rsidRDefault="008A3731">
      <w:pPr>
        <w:pStyle w:val="Corpodetexto"/>
        <w:spacing w:before="0"/>
        <w:ind w:left="4733"/>
        <w:jc w:val="left"/>
        <w:rPr>
          <w:rFonts w:ascii="Times New Roman"/>
          <w:sz w:val="20"/>
        </w:rPr>
      </w:pPr>
      <w:bookmarkStart w:id="0" w:name="Contrato_MINUTA_22229208"/>
      <w:bookmarkEnd w:id="0"/>
      <w:r>
        <w:rPr>
          <w:rFonts w:ascii="Times New Roman"/>
          <w:noProof/>
          <w:sz w:val="20"/>
          <w:lang w:val="pt-BR" w:eastAsia="pt-BR"/>
        </w:rPr>
        <w:drawing>
          <wp:inline distT="0" distB="0" distL="0" distR="0">
            <wp:extent cx="826805" cy="81915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826805" cy="819150"/>
                    </a:xfrm>
                    <a:prstGeom prst="rect">
                      <a:avLst/>
                    </a:prstGeom>
                  </pic:spPr>
                </pic:pic>
              </a:graphicData>
            </a:graphic>
          </wp:inline>
        </w:drawing>
      </w:r>
    </w:p>
    <w:p w:rsidR="00B6335A" w:rsidRDefault="008A3731">
      <w:pPr>
        <w:spacing w:before="68"/>
        <w:ind w:left="29" w:right="5"/>
        <w:jc w:val="center"/>
        <w:rPr>
          <w:sz w:val="20"/>
        </w:rPr>
      </w:pPr>
      <w:r>
        <w:rPr>
          <w:w w:val="115"/>
          <w:sz w:val="20"/>
        </w:rPr>
        <w:t>SEÇÃO</w:t>
      </w:r>
      <w:r>
        <w:rPr>
          <w:spacing w:val="1"/>
          <w:w w:val="115"/>
          <w:sz w:val="20"/>
        </w:rPr>
        <w:t xml:space="preserve"> </w:t>
      </w:r>
      <w:r>
        <w:rPr>
          <w:w w:val="115"/>
          <w:sz w:val="20"/>
        </w:rPr>
        <w:t>JUDICIÁRIA</w:t>
      </w:r>
      <w:r>
        <w:rPr>
          <w:spacing w:val="1"/>
          <w:w w:val="115"/>
          <w:sz w:val="20"/>
        </w:rPr>
        <w:t xml:space="preserve"> </w:t>
      </w:r>
      <w:r>
        <w:rPr>
          <w:w w:val="115"/>
          <w:sz w:val="20"/>
        </w:rPr>
        <w:t>DO</w:t>
      </w:r>
      <w:r>
        <w:rPr>
          <w:spacing w:val="1"/>
          <w:w w:val="115"/>
          <w:sz w:val="20"/>
        </w:rPr>
        <w:t xml:space="preserve"> </w:t>
      </w:r>
      <w:r>
        <w:rPr>
          <w:spacing w:val="-4"/>
          <w:w w:val="115"/>
          <w:sz w:val="20"/>
        </w:rPr>
        <w:t>ACRE</w:t>
      </w:r>
    </w:p>
    <w:p w:rsidR="00B6335A" w:rsidRDefault="00B6335A">
      <w:pPr>
        <w:pStyle w:val="Corpodetexto"/>
        <w:spacing w:before="44"/>
        <w:ind w:left="0"/>
        <w:jc w:val="left"/>
        <w:rPr>
          <w:sz w:val="20"/>
        </w:rPr>
      </w:pPr>
    </w:p>
    <w:p w:rsidR="00B6335A" w:rsidRDefault="008A3731">
      <w:pPr>
        <w:pStyle w:val="Ttulo"/>
      </w:pPr>
      <w:r>
        <w:rPr>
          <w:w w:val="120"/>
        </w:rPr>
        <w:t>CONTRATO</w:t>
      </w:r>
      <w:r>
        <w:rPr>
          <w:spacing w:val="25"/>
          <w:w w:val="120"/>
        </w:rPr>
        <w:t xml:space="preserve"> </w:t>
      </w:r>
      <w:r>
        <w:rPr>
          <w:w w:val="120"/>
        </w:rPr>
        <w:t>MINUTA</w:t>
      </w:r>
      <w:r>
        <w:rPr>
          <w:spacing w:val="25"/>
          <w:w w:val="120"/>
        </w:rPr>
        <w:t xml:space="preserve"> </w:t>
      </w:r>
    </w:p>
    <w:p w:rsidR="00B6335A" w:rsidRDefault="008A3731">
      <w:pPr>
        <w:tabs>
          <w:tab w:val="left" w:leader="hyphen" w:pos="9324"/>
        </w:tabs>
        <w:spacing w:before="270" w:line="261" w:lineRule="auto"/>
        <w:ind w:left="4637" w:right="129"/>
        <w:jc w:val="both"/>
        <w:rPr>
          <w:b/>
          <w:sz w:val="20"/>
        </w:rPr>
      </w:pPr>
      <w:r>
        <w:rPr>
          <w:b/>
          <w:w w:val="125"/>
          <w:sz w:val="20"/>
        </w:rPr>
        <w:t>CONTRATO Nº ......../2025, DE PRESTAÇÃO DE COBERTURA SECURITÁRIA DE ACIDENTES PESSOAIS PARA CONCILIADORES E PRESTADORES DE SERVIÇO VOLUNTÁRIO EM EXERCÍCIO NA SEÇÃO JUDICIÁRIA DO ACRE</w:t>
      </w:r>
      <w:r>
        <w:rPr>
          <w:w w:val="125"/>
          <w:sz w:val="20"/>
        </w:rPr>
        <w:t xml:space="preserve">, </w:t>
      </w:r>
      <w:r>
        <w:rPr>
          <w:b/>
          <w:w w:val="125"/>
          <w:sz w:val="20"/>
        </w:rPr>
        <w:t>CELEBRADO ENTRE A</w:t>
      </w:r>
      <w:r>
        <w:rPr>
          <w:b/>
          <w:w w:val="125"/>
          <w:sz w:val="20"/>
        </w:rPr>
        <w:t xml:space="preserve"> UNIÃO FEDERAL, POR INTERMÉDIO DA JUSTIÇA FEDERAL DE PRIMEIRA INSTÂNCIA - SEÇÃO JUDICIÁRIA DO ESTADO DO ACRE - E A EMPRESA</w:t>
      </w:r>
      <w:r>
        <w:rPr>
          <w:rFonts w:ascii="Times New Roman" w:hAnsi="Times New Roman"/>
          <w:sz w:val="20"/>
        </w:rPr>
        <w:tab/>
      </w:r>
      <w:r>
        <w:rPr>
          <w:b/>
          <w:spacing w:val="-4"/>
          <w:w w:val="125"/>
          <w:sz w:val="20"/>
        </w:rPr>
        <w:t>--.</w:t>
      </w:r>
    </w:p>
    <w:p w:rsidR="00B6335A" w:rsidRDefault="00B6335A">
      <w:pPr>
        <w:pStyle w:val="Corpodetexto"/>
        <w:spacing w:before="0"/>
        <w:ind w:left="0"/>
        <w:jc w:val="left"/>
        <w:rPr>
          <w:b/>
          <w:sz w:val="20"/>
        </w:rPr>
      </w:pPr>
    </w:p>
    <w:p w:rsidR="00B6335A" w:rsidRDefault="00B6335A">
      <w:pPr>
        <w:pStyle w:val="Corpodetexto"/>
        <w:spacing w:before="0"/>
        <w:ind w:left="0"/>
        <w:jc w:val="left"/>
        <w:rPr>
          <w:b/>
          <w:sz w:val="20"/>
        </w:rPr>
      </w:pPr>
    </w:p>
    <w:p w:rsidR="00B6335A" w:rsidRDefault="00B6335A">
      <w:pPr>
        <w:pStyle w:val="Corpodetexto"/>
        <w:spacing w:before="122"/>
        <w:ind w:left="0"/>
        <w:jc w:val="left"/>
        <w:rPr>
          <w:b/>
          <w:sz w:val="20"/>
        </w:rPr>
      </w:pPr>
    </w:p>
    <w:p w:rsidR="00B6335A" w:rsidRDefault="008A3731">
      <w:pPr>
        <w:pStyle w:val="Corpodetexto"/>
        <w:spacing w:before="0" w:line="247" w:lineRule="auto"/>
        <w:ind w:left="244" w:right="306" w:firstLine="1692"/>
      </w:pPr>
      <w:r>
        <w:rPr>
          <w:w w:val="110"/>
        </w:rPr>
        <w:t>CONTRATANTE: UNIÃO FEDERAL, ATRAVÉS DA JUSTIÇA FEDERAL DE PRIMEIRA</w:t>
      </w:r>
      <w:r>
        <w:rPr>
          <w:spacing w:val="40"/>
          <w:w w:val="110"/>
        </w:rPr>
        <w:t xml:space="preserve"> </w:t>
      </w:r>
      <w:r>
        <w:rPr>
          <w:w w:val="110"/>
        </w:rPr>
        <w:t>INSTÂNCIA</w:t>
      </w:r>
      <w:r>
        <w:rPr>
          <w:spacing w:val="40"/>
          <w:w w:val="110"/>
        </w:rPr>
        <w:t xml:space="preserve"> </w:t>
      </w:r>
      <w:r>
        <w:rPr>
          <w:w w:val="110"/>
        </w:rPr>
        <w:t>-</w:t>
      </w:r>
      <w:r>
        <w:rPr>
          <w:spacing w:val="40"/>
          <w:w w:val="110"/>
        </w:rPr>
        <w:t xml:space="preserve"> </w:t>
      </w:r>
      <w:r>
        <w:rPr>
          <w:w w:val="110"/>
        </w:rPr>
        <w:t>SEÇÃO</w:t>
      </w:r>
      <w:r>
        <w:rPr>
          <w:spacing w:val="40"/>
          <w:w w:val="110"/>
        </w:rPr>
        <w:t xml:space="preserve"> </w:t>
      </w:r>
      <w:r>
        <w:rPr>
          <w:w w:val="110"/>
        </w:rPr>
        <w:t>JUDICIÁRIA</w:t>
      </w:r>
      <w:r>
        <w:rPr>
          <w:spacing w:val="40"/>
          <w:w w:val="110"/>
        </w:rPr>
        <w:t xml:space="preserve"> </w:t>
      </w:r>
      <w:r>
        <w:rPr>
          <w:w w:val="110"/>
        </w:rPr>
        <w:t>DO</w:t>
      </w:r>
      <w:r>
        <w:rPr>
          <w:spacing w:val="40"/>
          <w:w w:val="110"/>
        </w:rPr>
        <w:t xml:space="preserve"> </w:t>
      </w:r>
      <w:r>
        <w:rPr>
          <w:w w:val="110"/>
        </w:rPr>
        <w:t>ESTADO</w:t>
      </w:r>
      <w:r>
        <w:rPr>
          <w:spacing w:val="40"/>
          <w:w w:val="110"/>
        </w:rPr>
        <w:t xml:space="preserve"> </w:t>
      </w:r>
      <w:r>
        <w:rPr>
          <w:w w:val="110"/>
        </w:rPr>
        <w:t>DO</w:t>
      </w:r>
      <w:r>
        <w:rPr>
          <w:spacing w:val="40"/>
          <w:w w:val="110"/>
        </w:rPr>
        <w:t xml:space="preserve"> </w:t>
      </w:r>
      <w:r>
        <w:rPr>
          <w:w w:val="110"/>
        </w:rPr>
        <w:t>ACRE</w:t>
      </w:r>
      <w:r>
        <w:rPr>
          <w:spacing w:val="40"/>
          <w:w w:val="110"/>
        </w:rPr>
        <w:t xml:space="preserve"> </w:t>
      </w:r>
      <w:r>
        <w:rPr>
          <w:w w:val="110"/>
        </w:rPr>
        <w:t>-,</w:t>
      </w:r>
      <w:r>
        <w:rPr>
          <w:spacing w:val="40"/>
          <w:w w:val="110"/>
        </w:rPr>
        <w:t xml:space="preserve"> </w:t>
      </w:r>
      <w:r>
        <w:rPr>
          <w:w w:val="110"/>
        </w:rPr>
        <w:t>com</w:t>
      </w:r>
      <w:r>
        <w:rPr>
          <w:spacing w:val="40"/>
          <w:w w:val="110"/>
        </w:rPr>
        <w:t xml:space="preserve"> </w:t>
      </w:r>
      <w:r>
        <w:rPr>
          <w:w w:val="110"/>
        </w:rPr>
        <w:t>regis</w:t>
      </w:r>
      <w:r>
        <w:rPr>
          <w:w w:val="110"/>
        </w:rPr>
        <w:t>tro</w:t>
      </w:r>
      <w:r>
        <w:rPr>
          <w:spacing w:val="40"/>
          <w:w w:val="110"/>
        </w:rPr>
        <w:t xml:space="preserve"> </w:t>
      </w:r>
      <w:r>
        <w:rPr>
          <w:w w:val="110"/>
        </w:rPr>
        <w:t>no</w:t>
      </w:r>
    </w:p>
    <w:p w:rsidR="00B6335A" w:rsidRDefault="008A3731">
      <w:pPr>
        <w:pStyle w:val="Corpodetexto"/>
        <w:tabs>
          <w:tab w:val="left" w:leader="hyphen" w:pos="5509"/>
        </w:tabs>
        <w:spacing w:before="2" w:line="247" w:lineRule="auto"/>
        <w:ind w:left="244" w:right="253"/>
      </w:pPr>
      <w:r>
        <w:rPr>
          <w:w w:val="110"/>
        </w:rPr>
        <w:t>CNPJ sob o n. 05.429.148/0001-60, e sede na Alameda Ministro Miguel Ferrante, s/n, Portal da Amazônia, CEP 69915-632, Rio Branco/AC, neste ato representada pelo Diretor da Secretaria Administrativa,</w:t>
      </w:r>
      <w:r>
        <w:rPr>
          <w:rFonts w:ascii="Times New Roman" w:hAnsi="Times New Roman"/>
        </w:rPr>
        <w:tab/>
      </w:r>
      <w:r>
        <w:rPr>
          <w:w w:val="110"/>
        </w:rPr>
        <w:t>, doravante denominada CONTRATANTE.</w:t>
      </w:r>
    </w:p>
    <w:p w:rsidR="00B6335A" w:rsidRDefault="00B6335A">
      <w:pPr>
        <w:pStyle w:val="Corpodetexto"/>
        <w:spacing w:before="132"/>
        <w:ind w:left="0"/>
        <w:jc w:val="left"/>
      </w:pPr>
    </w:p>
    <w:p w:rsidR="00B6335A" w:rsidRDefault="008A3731">
      <w:pPr>
        <w:pStyle w:val="Corpodetexto"/>
        <w:spacing w:before="1"/>
        <w:ind w:left="244"/>
        <w:jc w:val="left"/>
      </w:pPr>
      <w:r>
        <w:t>CONTRATADA:</w:t>
      </w:r>
      <w:r>
        <w:rPr>
          <w:spacing w:val="52"/>
        </w:rPr>
        <w:t xml:space="preserve"> </w:t>
      </w:r>
      <w:r>
        <w:t>-----------,</w:t>
      </w:r>
      <w:r>
        <w:rPr>
          <w:spacing w:val="53"/>
        </w:rPr>
        <w:t xml:space="preserve"> </w:t>
      </w:r>
      <w:r>
        <w:t>CNPJ</w:t>
      </w:r>
      <w:r>
        <w:rPr>
          <w:spacing w:val="52"/>
        </w:rPr>
        <w:t xml:space="preserve"> </w:t>
      </w:r>
      <w:r>
        <w:t>n.</w:t>
      </w:r>
      <w:r>
        <w:rPr>
          <w:spacing w:val="53"/>
        </w:rPr>
        <w:t xml:space="preserve"> </w:t>
      </w:r>
      <w:r>
        <w:t>---------------,</w:t>
      </w:r>
      <w:r>
        <w:rPr>
          <w:spacing w:val="52"/>
        </w:rPr>
        <w:t xml:space="preserve"> </w:t>
      </w:r>
      <w:r>
        <w:t>com</w:t>
      </w:r>
      <w:r>
        <w:rPr>
          <w:spacing w:val="53"/>
        </w:rPr>
        <w:t xml:space="preserve"> </w:t>
      </w:r>
      <w:r>
        <w:t>sede</w:t>
      </w:r>
      <w:r>
        <w:rPr>
          <w:spacing w:val="52"/>
        </w:rPr>
        <w:t xml:space="preserve"> </w:t>
      </w:r>
      <w:r>
        <w:t>na</w:t>
      </w:r>
      <w:r>
        <w:rPr>
          <w:spacing w:val="53"/>
        </w:rPr>
        <w:t xml:space="preserve"> </w:t>
      </w:r>
      <w:r>
        <w:t>Rua</w:t>
      </w:r>
      <w:r>
        <w:rPr>
          <w:spacing w:val="52"/>
        </w:rPr>
        <w:t xml:space="preserve"> </w:t>
      </w:r>
      <w:r>
        <w:t>-------,</w:t>
      </w:r>
      <w:r>
        <w:rPr>
          <w:spacing w:val="53"/>
        </w:rPr>
        <w:t xml:space="preserve"> </w:t>
      </w:r>
      <w:r>
        <w:t>Bairro:</w:t>
      </w:r>
      <w:r>
        <w:rPr>
          <w:spacing w:val="52"/>
        </w:rPr>
        <w:t xml:space="preserve"> </w:t>
      </w:r>
      <w:r>
        <w:t>--------</w:t>
      </w:r>
      <w:r>
        <w:rPr>
          <w:spacing w:val="53"/>
        </w:rPr>
        <w:t xml:space="preserve"> </w:t>
      </w:r>
      <w:r>
        <w:rPr>
          <w:spacing w:val="-10"/>
        </w:rPr>
        <w:t>-</w:t>
      </w:r>
    </w:p>
    <w:p w:rsidR="00B6335A" w:rsidRDefault="008A3731">
      <w:pPr>
        <w:pStyle w:val="Corpodetexto"/>
        <w:tabs>
          <w:tab w:val="left" w:leader="hyphen" w:pos="10408"/>
        </w:tabs>
        <w:spacing w:before="9"/>
        <w:ind w:left="244"/>
        <w:jc w:val="left"/>
      </w:pPr>
      <w:r>
        <w:t>CEP:</w:t>
      </w:r>
      <w:r>
        <w:rPr>
          <w:spacing w:val="23"/>
        </w:rPr>
        <w:t xml:space="preserve">  </w:t>
      </w:r>
      <w:r>
        <w:t>-------,</w:t>
      </w:r>
      <w:r>
        <w:rPr>
          <w:spacing w:val="23"/>
        </w:rPr>
        <w:t xml:space="preserve">  </w:t>
      </w:r>
      <w:r>
        <w:t>Cidade</w:t>
      </w:r>
      <w:r>
        <w:rPr>
          <w:spacing w:val="23"/>
        </w:rPr>
        <w:t xml:space="preserve">  </w:t>
      </w:r>
      <w:r>
        <w:t>de</w:t>
      </w:r>
      <w:r>
        <w:rPr>
          <w:spacing w:val="24"/>
        </w:rPr>
        <w:t xml:space="preserve">  </w:t>
      </w:r>
      <w:r>
        <w:t>--------/----,</w:t>
      </w:r>
      <w:r>
        <w:rPr>
          <w:spacing w:val="23"/>
        </w:rPr>
        <w:t xml:space="preserve">  </w:t>
      </w:r>
      <w:r>
        <w:t>Telefone(s):</w:t>
      </w:r>
      <w:r>
        <w:rPr>
          <w:spacing w:val="23"/>
        </w:rPr>
        <w:t xml:space="preserve">  </w:t>
      </w:r>
      <w:r>
        <w:t>(--)</w:t>
      </w:r>
      <w:r>
        <w:rPr>
          <w:spacing w:val="23"/>
        </w:rPr>
        <w:t xml:space="preserve">  </w:t>
      </w:r>
      <w:r>
        <w:t>-------</w:t>
      </w:r>
      <w:r>
        <w:rPr>
          <w:spacing w:val="23"/>
        </w:rPr>
        <w:t xml:space="preserve">  </w:t>
      </w:r>
      <w:r>
        <w:t>,</w:t>
      </w:r>
      <w:r>
        <w:rPr>
          <w:spacing w:val="24"/>
        </w:rPr>
        <w:t xml:space="preserve">  </w:t>
      </w:r>
      <w:r>
        <w:t>E-</w:t>
      </w:r>
      <w:r>
        <w:rPr>
          <w:spacing w:val="-2"/>
        </w:rPr>
        <w:t>mail(s):</w:t>
      </w:r>
      <w:r>
        <w:rPr>
          <w:rFonts w:ascii="Times New Roman"/>
        </w:rPr>
        <w:tab/>
      </w:r>
      <w:r>
        <w:rPr>
          <w:spacing w:val="-10"/>
        </w:rPr>
        <w:t>,</w:t>
      </w:r>
    </w:p>
    <w:p w:rsidR="00B6335A" w:rsidRDefault="008A3731">
      <w:pPr>
        <w:pStyle w:val="Corpodetexto"/>
        <w:spacing w:before="9"/>
        <w:ind w:left="244"/>
        <w:jc w:val="left"/>
      </w:pPr>
      <w:r>
        <w:rPr>
          <w:w w:val="105"/>
        </w:rPr>
        <w:t>doravante</w:t>
      </w:r>
      <w:r>
        <w:rPr>
          <w:spacing w:val="60"/>
          <w:w w:val="105"/>
        </w:rPr>
        <w:t xml:space="preserve"> </w:t>
      </w:r>
      <w:r>
        <w:rPr>
          <w:w w:val="105"/>
        </w:rPr>
        <w:t>denominada</w:t>
      </w:r>
      <w:r>
        <w:rPr>
          <w:spacing w:val="60"/>
          <w:w w:val="105"/>
        </w:rPr>
        <w:t xml:space="preserve"> </w:t>
      </w:r>
      <w:r>
        <w:rPr>
          <w:w w:val="105"/>
        </w:rPr>
        <w:t>CONTRATADA,</w:t>
      </w:r>
      <w:r>
        <w:rPr>
          <w:spacing w:val="61"/>
          <w:w w:val="105"/>
        </w:rPr>
        <w:t xml:space="preserve"> </w:t>
      </w:r>
      <w:r>
        <w:rPr>
          <w:w w:val="105"/>
        </w:rPr>
        <w:t>neste</w:t>
      </w:r>
      <w:r>
        <w:rPr>
          <w:spacing w:val="60"/>
          <w:w w:val="105"/>
        </w:rPr>
        <w:t xml:space="preserve"> </w:t>
      </w:r>
      <w:r>
        <w:rPr>
          <w:w w:val="105"/>
        </w:rPr>
        <w:t>ato</w:t>
      </w:r>
      <w:r>
        <w:rPr>
          <w:spacing w:val="60"/>
          <w:w w:val="105"/>
        </w:rPr>
        <w:t xml:space="preserve"> </w:t>
      </w:r>
      <w:r>
        <w:rPr>
          <w:w w:val="105"/>
        </w:rPr>
        <w:t>representada</w:t>
      </w:r>
      <w:r>
        <w:rPr>
          <w:spacing w:val="61"/>
          <w:w w:val="105"/>
        </w:rPr>
        <w:t xml:space="preserve"> </w:t>
      </w:r>
      <w:r>
        <w:rPr>
          <w:w w:val="105"/>
        </w:rPr>
        <w:t>pelo</w:t>
      </w:r>
      <w:r>
        <w:rPr>
          <w:spacing w:val="60"/>
          <w:w w:val="105"/>
        </w:rPr>
        <w:t xml:space="preserve"> </w:t>
      </w:r>
      <w:r>
        <w:rPr>
          <w:w w:val="105"/>
        </w:rPr>
        <w:t>Senhor(a)</w:t>
      </w:r>
      <w:r>
        <w:rPr>
          <w:spacing w:val="60"/>
          <w:w w:val="105"/>
        </w:rPr>
        <w:t xml:space="preserve"> </w:t>
      </w:r>
      <w:r>
        <w:rPr>
          <w:w w:val="105"/>
        </w:rPr>
        <w:t>--------</w:t>
      </w:r>
      <w:r>
        <w:rPr>
          <w:spacing w:val="-10"/>
          <w:w w:val="105"/>
        </w:rPr>
        <w:t>-</w:t>
      </w:r>
    </w:p>
    <w:p w:rsidR="00B6335A" w:rsidRDefault="008A3731">
      <w:pPr>
        <w:pStyle w:val="Corpodetexto"/>
        <w:spacing w:before="10"/>
        <w:ind w:left="244"/>
        <w:jc w:val="left"/>
      </w:pPr>
      <w:r>
        <w:t>-----,</w:t>
      </w:r>
      <w:r>
        <w:rPr>
          <w:spacing w:val="45"/>
        </w:rPr>
        <w:t xml:space="preserve"> </w:t>
      </w:r>
      <w:r>
        <w:t>brasileiro(a),</w:t>
      </w:r>
      <w:r>
        <w:rPr>
          <w:spacing w:val="45"/>
        </w:rPr>
        <w:t xml:space="preserve"> </w:t>
      </w:r>
      <w:r>
        <w:t>portador</w:t>
      </w:r>
      <w:r>
        <w:rPr>
          <w:spacing w:val="45"/>
        </w:rPr>
        <w:t xml:space="preserve"> </w:t>
      </w:r>
      <w:r>
        <w:t>da</w:t>
      </w:r>
      <w:r>
        <w:rPr>
          <w:spacing w:val="45"/>
        </w:rPr>
        <w:t xml:space="preserve"> </w:t>
      </w:r>
      <w:r>
        <w:t>Cédula</w:t>
      </w:r>
      <w:r>
        <w:rPr>
          <w:spacing w:val="46"/>
        </w:rPr>
        <w:t xml:space="preserve"> </w:t>
      </w:r>
      <w:r>
        <w:t>de</w:t>
      </w:r>
      <w:r>
        <w:rPr>
          <w:spacing w:val="45"/>
        </w:rPr>
        <w:t xml:space="preserve"> </w:t>
      </w:r>
      <w:r>
        <w:t>Identidade</w:t>
      </w:r>
      <w:r>
        <w:rPr>
          <w:spacing w:val="45"/>
        </w:rPr>
        <w:t xml:space="preserve"> </w:t>
      </w:r>
      <w:r>
        <w:t>RG</w:t>
      </w:r>
      <w:r>
        <w:rPr>
          <w:spacing w:val="45"/>
        </w:rPr>
        <w:t xml:space="preserve"> </w:t>
      </w:r>
      <w:r>
        <w:t>n.</w:t>
      </w:r>
      <w:r>
        <w:rPr>
          <w:spacing w:val="46"/>
        </w:rPr>
        <w:t xml:space="preserve"> </w:t>
      </w:r>
      <w:r>
        <w:t>---------SSP/--</w:t>
      </w:r>
      <w:r>
        <w:rPr>
          <w:spacing w:val="45"/>
        </w:rPr>
        <w:t xml:space="preserve"> </w:t>
      </w:r>
      <w:r>
        <w:t>e</w:t>
      </w:r>
      <w:r>
        <w:rPr>
          <w:spacing w:val="45"/>
        </w:rPr>
        <w:t xml:space="preserve"> </w:t>
      </w:r>
      <w:r>
        <w:t>do</w:t>
      </w:r>
      <w:r>
        <w:rPr>
          <w:spacing w:val="45"/>
        </w:rPr>
        <w:t xml:space="preserve"> </w:t>
      </w:r>
      <w:r>
        <w:t>CPF</w:t>
      </w:r>
      <w:r>
        <w:rPr>
          <w:spacing w:val="46"/>
        </w:rPr>
        <w:t xml:space="preserve"> </w:t>
      </w:r>
      <w:r>
        <w:t>n.</w:t>
      </w:r>
      <w:r>
        <w:rPr>
          <w:spacing w:val="45"/>
        </w:rPr>
        <w:t xml:space="preserve"> </w:t>
      </w:r>
      <w:r>
        <w:t>--</w:t>
      </w:r>
      <w:r>
        <w:rPr>
          <w:spacing w:val="-10"/>
        </w:rPr>
        <w:t>-</w:t>
      </w:r>
    </w:p>
    <w:p w:rsidR="00B6335A" w:rsidRDefault="008A3731">
      <w:pPr>
        <w:pStyle w:val="Corpodetexto"/>
        <w:tabs>
          <w:tab w:val="left" w:leader="hyphen" w:pos="935"/>
        </w:tabs>
        <w:spacing w:before="9"/>
        <w:ind w:left="244"/>
        <w:jc w:val="left"/>
      </w:pPr>
      <w:r>
        <w:rPr>
          <w:spacing w:val="-10"/>
          <w:w w:val="105"/>
        </w:rPr>
        <w:t>-</w:t>
      </w:r>
      <w:r>
        <w:rPr>
          <w:rFonts w:ascii="Times New Roman"/>
        </w:rPr>
        <w:tab/>
      </w:r>
      <w:r>
        <w:rPr>
          <w:w w:val="105"/>
        </w:rPr>
        <w:t>,</w:t>
      </w:r>
      <w:r>
        <w:rPr>
          <w:spacing w:val="54"/>
          <w:w w:val="105"/>
        </w:rPr>
        <w:t xml:space="preserve"> </w:t>
      </w:r>
      <w:r>
        <w:rPr>
          <w:w w:val="105"/>
        </w:rPr>
        <w:t>doravante</w:t>
      </w:r>
      <w:r>
        <w:rPr>
          <w:spacing w:val="54"/>
          <w:w w:val="105"/>
        </w:rPr>
        <w:t xml:space="preserve"> </w:t>
      </w:r>
      <w:r>
        <w:rPr>
          <w:w w:val="105"/>
        </w:rPr>
        <w:t>denominada</w:t>
      </w:r>
      <w:r>
        <w:rPr>
          <w:spacing w:val="54"/>
          <w:w w:val="105"/>
        </w:rPr>
        <w:t xml:space="preserve"> </w:t>
      </w:r>
      <w:r>
        <w:rPr>
          <w:spacing w:val="-2"/>
          <w:w w:val="105"/>
        </w:rPr>
        <w:t>CONTRATADA.</w:t>
      </w:r>
    </w:p>
    <w:p w:rsidR="00B6335A" w:rsidRDefault="008A3731">
      <w:pPr>
        <w:pStyle w:val="Corpodetexto"/>
        <w:spacing w:before="130" w:line="247" w:lineRule="auto"/>
        <w:ind w:left="244" w:right="241" w:firstLine="1692"/>
      </w:pPr>
      <w:r>
        <w:rPr>
          <w:w w:val="110"/>
        </w:rPr>
        <w:t>As partes acima qualificadas resolvem celebrar o presente Termo</w:t>
      </w:r>
      <w:r>
        <w:rPr>
          <w:w w:val="110"/>
        </w:rPr>
        <w:t xml:space="preserve"> de Contrato, decorrente da Dispensa Eletrônica n. --/2025, observado o que consta no Processo</w:t>
      </w:r>
      <w:r>
        <w:rPr>
          <w:spacing w:val="40"/>
          <w:w w:val="110"/>
        </w:rPr>
        <w:t xml:space="preserve"> </w:t>
      </w:r>
      <w:r>
        <w:rPr>
          <w:w w:val="110"/>
        </w:rPr>
        <w:t>Administrativo</w:t>
      </w:r>
      <w:r>
        <w:rPr>
          <w:spacing w:val="40"/>
          <w:w w:val="110"/>
        </w:rPr>
        <w:t xml:space="preserve"> </w:t>
      </w:r>
      <w:r>
        <w:rPr>
          <w:w w:val="110"/>
        </w:rPr>
        <w:t>Eletrônico</w:t>
      </w:r>
      <w:r>
        <w:rPr>
          <w:spacing w:val="40"/>
          <w:w w:val="110"/>
        </w:rPr>
        <w:t xml:space="preserve"> </w:t>
      </w:r>
      <w:r>
        <w:rPr>
          <w:w w:val="110"/>
        </w:rPr>
        <w:t>n. 0000038-26.2025.4.01.8001</w:t>
      </w:r>
      <w:r>
        <w:rPr>
          <w:spacing w:val="40"/>
          <w:w w:val="110"/>
        </w:rPr>
        <w:t xml:space="preserve"> </w:t>
      </w:r>
      <w:r>
        <w:rPr>
          <w:w w:val="110"/>
        </w:rPr>
        <w:t>e</w:t>
      </w:r>
      <w:r>
        <w:rPr>
          <w:spacing w:val="40"/>
          <w:w w:val="110"/>
        </w:rPr>
        <w:t xml:space="preserve"> </w:t>
      </w:r>
      <w:r>
        <w:rPr>
          <w:w w:val="110"/>
        </w:rPr>
        <w:t>em</w:t>
      </w:r>
      <w:r>
        <w:rPr>
          <w:spacing w:val="40"/>
          <w:w w:val="110"/>
        </w:rPr>
        <w:t xml:space="preserve"> </w:t>
      </w:r>
      <w:r>
        <w:rPr>
          <w:w w:val="110"/>
        </w:rPr>
        <w:t>observância às</w:t>
      </w:r>
      <w:r>
        <w:rPr>
          <w:spacing w:val="40"/>
          <w:w w:val="110"/>
        </w:rPr>
        <w:t xml:space="preserve"> </w:t>
      </w:r>
      <w:r>
        <w:rPr>
          <w:w w:val="110"/>
        </w:rPr>
        <w:t>disposições</w:t>
      </w:r>
      <w:r>
        <w:rPr>
          <w:spacing w:val="40"/>
          <w:w w:val="110"/>
        </w:rPr>
        <w:t xml:space="preserve"> </w:t>
      </w:r>
      <w:r>
        <w:rPr>
          <w:w w:val="110"/>
        </w:rPr>
        <w:t>da</w:t>
      </w:r>
      <w:r>
        <w:rPr>
          <w:spacing w:val="40"/>
          <w:w w:val="110"/>
        </w:rPr>
        <w:t xml:space="preserve"> </w:t>
      </w:r>
      <w:r>
        <w:rPr>
          <w:w w:val="110"/>
        </w:rPr>
        <w:t>Lei</w:t>
      </w:r>
      <w:r>
        <w:rPr>
          <w:spacing w:val="40"/>
          <w:w w:val="110"/>
        </w:rPr>
        <w:t xml:space="preserve"> </w:t>
      </w:r>
      <w:r>
        <w:rPr>
          <w:w w:val="110"/>
        </w:rPr>
        <w:t>nº</w:t>
      </w:r>
      <w:r>
        <w:rPr>
          <w:spacing w:val="40"/>
          <w:w w:val="110"/>
        </w:rPr>
        <w:t xml:space="preserve"> </w:t>
      </w:r>
      <w:r>
        <w:rPr>
          <w:w w:val="110"/>
        </w:rPr>
        <w:t>14.133,</w:t>
      </w:r>
      <w:r>
        <w:rPr>
          <w:spacing w:val="40"/>
          <w:w w:val="110"/>
        </w:rPr>
        <w:t xml:space="preserve"> </w:t>
      </w:r>
      <w:r>
        <w:rPr>
          <w:w w:val="110"/>
        </w:rPr>
        <w:t>de</w:t>
      </w:r>
      <w:r>
        <w:rPr>
          <w:spacing w:val="40"/>
          <w:w w:val="110"/>
        </w:rPr>
        <w:t xml:space="preserve"> </w:t>
      </w:r>
      <w:r>
        <w:rPr>
          <w:w w:val="110"/>
        </w:rPr>
        <w:t>1º</w:t>
      </w:r>
      <w:r>
        <w:rPr>
          <w:spacing w:val="40"/>
          <w:w w:val="110"/>
        </w:rPr>
        <w:t xml:space="preserve"> </w:t>
      </w:r>
      <w:r>
        <w:rPr>
          <w:w w:val="110"/>
        </w:rPr>
        <w:t>de</w:t>
      </w:r>
      <w:r>
        <w:rPr>
          <w:spacing w:val="40"/>
          <w:w w:val="110"/>
        </w:rPr>
        <w:t xml:space="preserve"> </w:t>
      </w:r>
      <w:r>
        <w:rPr>
          <w:w w:val="110"/>
        </w:rPr>
        <w:t>abril</w:t>
      </w:r>
      <w:r>
        <w:rPr>
          <w:spacing w:val="40"/>
          <w:w w:val="110"/>
        </w:rPr>
        <w:t xml:space="preserve"> </w:t>
      </w:r>
      <w:r>
        <w:rPr>
          <w:w w:val="110"/>
        </w:rPr>
        <w:t>de</w:t>
      </w:r>
      <w:r>
        <w:rPr>
          <w:spacing w:val="40"/>
          <w:w w:val="110"/>
        </w:rPr>
        <w:t xml:space="preserve"> </w:t>
      </w:r>
      <w:r>
        <w:rPr>
          <w:w w:val="110"/>
        </w:rPr>
        <w:t>2021,</w:t>
      </w:r>
      <w:r>
        <w:rPr>
          <w:spacing w:val="40"/>
          <w:w w:val="110"/>
        </w:rPr>
        <w:t xml:space="preserve"> </w:t>
      </w:r>
      <w:r>
        <w:rPr>
          <w:w w:val="110"/>
        </w:rPr>
        <w:t>e</w:t>
      </w:r>
      <w:r>
        <w:rPr>
          <w:spacing w:val="40"/>
          <w:w w:val="110"/>
        </w:rPr>
        <w:t xml:space="preserve"> </w:t>
      </w:r>
      <w:r>
        <w:rPr>
          <w:w w:val="110"/>
        </w:rPr>
        <w:t>demais</w:t>
      </w:r>
      <w:r>
        <w:rPr>
          <w:spacing w:val="40"/>
          <w:w w:val="110"/>
        </w:rPr>
        <w:t xml:space="preserve"> </w:t>
      </w:r>
      <w:r>
        <w:rPr>
          <w:w w:val="110"/>
        </w:rPr>
        <w:t>legislação aplicável, e</w:t>
      </w:r>
      <w:r>
        <w:rPr>
          <w:w w:val="110"/>
        </w:rPr>
        <w:t>, ainda, mediante as cláusulas e condições a seguir enunciadas.</w:t>
      </w:r>
    </w:p>
    <w:p w:rsidR="00B6335A" w:rsidRDefault="00B6335A">
      <w:pPr>
        <w:pStyle w:val="Corpodetexto"/>
        <w:spacing w:before="254"/>
        <w:ind w:left="0"/>
        <w:jc w:val="left"/>
      </w:pPr>
    </w:p>
    <w:p w:rsidR="00B6335A" w:rsidRDefault="008A3731">
      <w:pPr>
        <w:pStyle w:val="Heading2"/>
        <w:numPr>
          <w:ilvl w:val="0"/>
          <w:numId w:val="7"/>
        </w:numPr>
        <w:tabs>
          <w:tab w:val="left" w:pos="835"/>
        </w:tabs>
        <w:spacing w:before="0"/>
        <w:ind w:hanging="591"/>
      </w:pPr>
      <w:r>
        <w:rPr>
          <w:w w:val="120"/>
        </w:rPr>
        <w:t>CLÁUSULA</w:t>
      </w:r>
      <w:r>
        <w:rPr>
          <w:spacing w:val="-7"/>
          <w:w w:val="120"/>
        </w:rPr>
        <w:t xml:space="preserve"> </w:t>
      </w:r>
      <w:r>
        <w:rPr>
          <w:w w:val="120"/>
        </w:rPr>
        <w:t>PRIMEIRA</w:t>
      </w:r>
      <w:r>
        <w:rPr>
          <w:spacing w:val="-6"/>
          <w:w w:val="120"/>
        </w:rPr>
        <w:t xml:space="preserve"> </w:t>
      </w:r>
      <w:r>
        <w:rPr>
          <w:w w:val="120"/>
        </w:rPr>
        <w:t>–</w:t>
      </w:r>
      <w:r>
        <w:rPr>
          <w:spacing w:val="-6"/>
          <w:w w:val="120"/>
        </w:rPr>
        <w:t xml:space="preserve"> </w:t>
      </w:r>
      <w:r>
        <w:rPr>
          <w:w w:val="120"/>
        </w:rPr>
        <w:t>OBJETO</w:t>
      </w:r>
      <w:r>
        <w:rPr>
          <w:spacing w:val="-6"/>
          <w:w w:val="120"/>
        </w:rPr>
        <w:t xml:space="preserve"> </w:t>
      </w:r>
      <w:r>
        <w:rPr>
          <w:w w:val="120"/>
        </w:rPr>
        <w:t>(art.</w:t>
      </w:r>
      <w:r>
        <w:rPr>
          <w:spacing w:val="-6"/>
          <w:w w:val="120"/>
        </w:rPr>
        <w:t xml:space="preserve"> </w:t>
      </w:r>
      <w:r>
        <w:rPr>
          <w:w w:val="120"/>
        </w:rPr>
        <w:t>92,</w:t>
      </w:r>
      <w:r>
        <w:rPr>
          <w:spacing w:val="-6"/>
          <w:w w:val="120"/>
        </w:rPr>
        <w:t xml:space="preserve"> </w:t>
      </w:r>
      <w:r>
        <w:rPr>
          <w:w w:val="120"/>
        </w:rPr>
        <w:t>I</w:t>
      </w:r>
      <w:r>
        <w:rPr>
          <w:spacing w:val="-6"/>
          <w:w w:val="120"/>
        </w:rPr>
        <w:t xml:space="preserve"> </w:t>
      </w:r>
      <w:r>
        <w:rPr>
          <w:w w:val="120"/>
        </w:rPr>
        <w:t>e</w:t>
      </w:r>
      <w:r>
        <w:rPr>
          <w:spacing w:val="-6"/>
          <w:w w:val="120"/>
        </w:rPr>
        <w:t xml:space="preserve"> </w:t>
      </w:r>
      <w:r>
        <w:rPr>
          <w:spacing w:val="-5"/>
          <w:w w:val="120"/>
        </w:rPr>
        <w:t>II)</w:t>
      </w:r>
    </w:p>
    <w:p w:rsidR="00B6335A" w:rsidRDefault="008A3731">
      <w:pPr>
        <w:pStyle w:val="PargrafodaLista"/>
        <w:numPr>
          <w:ilvl w:val="1"/>
          <w:numId w:val="7"/>
        </w:numPr>
        <w:tabs>
          <w:tab w:val="left" w:pos="1821"/>
        </w:tabs>
        <w:spacing w:before="130" w:line="247" w:lineRule="auto"/>
        <w:ind w:right="245" w:firstLine="0"/>
        <w:jc w:val="both"/>
        <w:rPr>
          <w:sz w:val="24"/>
        </w:rPr>
      </w:pPr>
      <w:r>
        <w:rPr>
          <w:w w:val="110"/>
          <w:sz w:val="24"/>
        </w:rPr>
        <w:t>O objeto do presente instrumento é a contratação de serviços de seguradora com vistas à cobertura de seguro coletivo de acidentes</w:t>
      </w:r>
      <w:r>
        <w:rPr>
          <w:w w:val="110"/>
          <w:sz w:val="24"/>
        </w:rPr>
        <w:t xml:space="preserve"> pessoais, durante</w:t>
      </w:r>
      <w:r>
        <w:rPr>
          <w:spacing w:val="80"/>
          <w:w w:val="110"/>
          <w:sz w:val="24"/>
        </w:rPr>
        <w:t xml:space="preserve"> </w:t>
      </w:r>
      <w:r>
        <w:rPr>
          <w:w w:val="110"/>
          <w:sz w:val="24"/>
        </w:rPr>
        <w:t>24</w:t>
      </w:r>
      <w:r>
        <w:rPr>
          <w:spacing w:val="80"/>
          <w:w w:val="110"/>
          <w:sz w:val="24"/>
        </w:rPr>
        <w:t xml:space="preserve"> </w:t>
      </w:r>
      <w:r>
        <w:rPr>
          <w:w w:val="110"/>
          <w:sz w:val="24"/>
        </w:rPr>
        <w:t>horas,</w:t>
      </w:r>
      <w:r>
        <w:rPr>
          <w:spacing w:val="80"/>
          <w:w w:val="110"/>
          <w:sz w:val="24"/>
        </w:rPr>
        <w:t xml:space="preserve"> </w:t>
      </w:r>
      <w:r>
        <w:rPr>
          <w:w w:val="110"/>
          <w:sz w:val="24"/>
        </w:rPr>
        <w:t>para</w:t>
      </w:r>
      <w:r>
        <w:rPr>
          <w:spacing w:val="80"/>
          <w:w w:val="110"/>
          <w:sz w:val="24"/>
        </w:rPr>
        <w:t xml:space="preserve"> </w:t>
      </w:r>
      <w:r>
        <w:rPr>
          <w:b/>
          <w:w w:val="110"/>
          <w:sz w:val="24"/>
        </w:rPr>
        <w:t>conciliadores</w:t>
      </w:r>
      <w:r>
        <w:rPr>
          <w:b/>
          <w:spacing w:val="80"/>
          <w:w w:val="110"/>
          <w:sz w:val="24"/>
        </w:rPr>
        <w:t xml:space="preserve"> </w:t>
      </w:r>
      <w:r>
        <w:rPr>
          <w:b/>
          <w:w w:val="110"/>
          <w:sz w:val="24"/>
        </w:rPr>
        <w:t>e</w:t>
      </w:r>
      <w:r>
        <w:rPr>
          <w:b/>
          <w:spacing w:val="80"/>
          <w:w w:val="110"/>
          <w:sz w:val="24"/>
        </w:rPr>
        <w:t xml:space="preserve"> </w:t>
      </w:r>
      <w:r>
        <w:rPr>
          <w:b/>
          <w:w w:val="110"/>
          <w:sz w:val="24"/>
        </w:rPr>
        <w:t>prestadores</w:t>
      </w:r>
      <w:r>
        <w:rPr>
          <w:b/>
          <w:spacing w:val="80"/>
          <w:w w:val="110"/>
          <w:sz w:val="24"/>
        </w:rPr>
        <w:t xml:space="preserve"> </w:t>
      </w:r>
      <w:r>
        <w:rPr>
          <w:b/>
          <w:w w:val="110"/>
          <w:sz w:val="24"/>
        </w:rPr>
        <w:t>de</w:t>
      </w:r>
      <w:r>
        <w:rPr>
          <w:b/>
          <w:spacing w:val="80"/>
          <w:w w:val="110"/>
          <w:sz w:val="24"/>
        </w:rPr>
        <w:t xml:space="preserve"> </w:t>
      </w:r>
      <w:r>
        <w:rPr>
          <w:b/>
          <w:w w:val="110"/>
          <w:sz w:val="24"/>
        </w:rPr>
        <w:t>serviço</w:t>
      </w:r>
      <w:r>
        <w:rPr>
          <w:b/>
          <w:spacing w:val="80"/>
          <w:w w:val="110"/>
          <w:sz w:val="24"/>
        </w:rPr>
        <w:t xml:space="preserve"> </w:t>
      </w:r>
      <w:r>
        <w:rPr>
          <w:b/>
          <w:w w:val="110"/>
          <w:sz w:val="24"/>
        </w:rPr>
        <w:t xml:space="preserve">voluntário </w:t>
      </w:r>
      <w:r>
        <w:rPr>
          <w:w w:val="110"/>
          <w:sz w:val="24"/>
        </w:rPr>
        <w:t>em exercício na Seção Judiciária do Acre, com eventuais acréscimos, exclusões</w:t>
      </w:r>
      <w:r>
        <w:rPr>
          <w:spacing w:val="80"/>
          <w:w w:val="110"/>
          <w:sz w:val="24"/>
        </w:rPr>
        <w:t xml:space="preserve"> </w:t>
      </w:r>
      <w:r>
        <w:rPr>
          <w:w w:val="110"/>
          <w:sz w:val="24"/>
        </w:rPr>
        <w:t xml:space="preserve">ou substituições de segurados, conforme </w:t>
      </w:r>
      <w:r>
        <w:rPr>
          <w:w w:val="110"/>
          <w:sz w:val="24"/>
        </w:rPr>
        <w:lastRenderedPageBreak/>
        <w:t>condições e exigências estabelecidas neste Instrumento</w:t>
      </w:r>
      <w:r>
        <w:rPr>
          <w:w w:val="110"/>
          <w:sz w:val="24"/>
        </w:rPr>
        <w:t xml:space="preserve"> e no Termo de Referência..</w:t>
      </w:r>
    </w:p>
    <w:p w:rsidR="00B6335A" w:rsidRDefault="008A3731">
      <w:pPr>
        <w:pStyle w:val="PargrafodaLista"/>
        <w:numPr>
          <w:ilvl w:val="1"/>
          <w:numId w:val="7"/>
        </w:numPr>
        <w:tabs>
          <w:tab w:val="left" w:pos="1483"/>
        </w:tabs>
        <w:spacing w:before="126"/>
        <w:ind w:left="1483" w:hanging="759"/>
        <w:jc w:val="both"/>
        <w:rPr>
          <w:sz w:val="24"/>
        </w:rPr>
      </w:pPr>
      <w:r>
        <w:rPr>
          <w:w w:val="110"/>
          <w:sz w:val="24"/>
        </w:rPr>
        <w:t>Objeto</w:t>
      </w:r>
      <w:r>
        <w:rPr>
          <w:spacing w:val="-12"/>
          <w:w w:val="110"/>
          <w:sz w:val="24"/>
        </w:rPr>
        <w:t xml:space="preserve"> </w:t>
      </w:r>
      <w:r>
        <w:rPr>
          <w:w w:val="110"/>
          <w:sz w:val="24"/>
        </w:rPr>
        <w:t>da</w:t>
      </w:r>
      <w:r>
        <w:rPr>
          <w:spacing w:val="-12"/>
          <w:w w:val="110"/>
          <w:sz w:val="24"/>
        </w:rPr>
        <w:t xml:space="preserve"> </w:t>
      </w:r>
      <w:r>
        <w:rPr>
          <w:spacing w:val="-2"/>
          <w:w w:val="110"/>
          <w:sz w:val="24"/>
        </w:rPr>
        <w:t>contratação:</w:t>
      </w:r>
    </w:p>
    <w:p w:rsidR="00B6335A" w:rsidRDefault="00B6335A">
      <w:pPr>
        <w:pStyle w:val="Corpodetexto"/>
        <w:spacing w:before="11"/>
        <w:ind w:left="0"/>
        <w:jc w:val="left"/>
        <w:rPr>
          <w:sz w:val="10"/>
        </w:rPr>
      </w:pPr>
    </w:p>
    <w:tbl>
      <w:tblPr>
        <w:tblW w:w="1629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456"/>
        <w:gridCol w:w="10335"/>
        <w:gridCol w:w="1962"/>
        <w:gridCol w:w="2538"/>
      </w:tblGrid>
      <w:tr w:rsidR="00484097" w:rsidRPr="00484097" w:rsidTr="00484097">
        <w:tc>
          <w:tcPr>
            <w:tcW w:w="1456" w:type="dxa"/>
            <w:tcBorders>
              <w:top w:val="single" w:sz="4" w:space="0" w:color="000000"/>
              <w:left w:val="single" w:sz="4" w:space="0" w:color="000000"/>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jc w:val="center"/>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b/>
                <w:bCs/>
                <w:color w:val="000000"/>
                <w:sz w:val="27"/>
                <w:lang w:val="pt-BR" w:eastAsia="pt-BR"/>
              </w:rPr>
              <w:t>ITEM</w:t>
            </w:r>
          </w:p>
        </w:tc>
        <w:tc>
          <w:tcPr>
            <w:tcW w:w="10335" w:type="dxa"/>
            <w:tcBorders>
              <w:top w:val="single" w:sz="4" w:space="0" w:color="000000"/>
              <w:left w:val="nil"/>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jc w:val="center"/>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b/>
                <w:bCs/>
                <w:color w:val="000000"/>
                <w:sz w:val="27"/>
                <w:lang w:val="pt-BR" w:eastAsia="pt-BR"/>
              </w:rPr>
              <w:t>DESCRIÇÃO</w:t>
            </w:r>
          </w:p>
        </w:tc>
        <w:tc>
          <w:tcPr>
            <w:tcW w:w="1962" w:type="dxa"/>
            <w:tcBorders>
              <w:top w:val="single" w:sz="4" w:space="0" w:color="000000"/>
              <w:left w:val="nil"/>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jc w:val="center"/>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b/>
                <w:bCs/>
                <w:color w:val="000000"/>
                <w:sz w:val="27"/>
                <w:lang w:val="pt-BR" w:eastAsia="pt-BR"/>
              </w:rPr>
              <w:t>UNIDADE DE MEDIDA</w:t>
            </w:r>
          </w:p>
        </w:tc>
        <w:tc>
          <w:tcPr>
            <w:tcW w:w="2538" w:type="dxa"/>
            <w:tcBorders>
              <w:top w:val="single" w:sz="4" w:space="0" w:color="000000"/>
              <w:left w:val="nil"/>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jc w:val="center"/>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b/>
                <w:bCs/>
                <w:color w:val="000000"/>
                <w:sz w:val="27"/>
                <w:lang w:val="pt-BR" w:eastAsia="pt-BR"/>
              </w:rPr>
              <w:t>QUANTIDADE</w:t>
            </w:r>
          </w:p>
        </w:tc>
      </w:tr>
      <w:tr w:rsidR="00484097" w:rsidRPr="00484097" w:rsidTr="00484097">
        <w:tc>
          <w:tcPr>
            <w:tcW w:w="1456" w:type="dxa"/>
            <w:tcBorders>
              <w:top w:val="nil"/>
              <w:left w:val="single" w:sz="4" w:space="0" w:color="000000"/>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jc w:val="center"/>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b/>
                <w:bCs/>
                <w:color w:val="000000"/>
                <w:sz w:val="27"/>
                <w:lang w:val="pt-BR" w:eastAsia="pt-BR"/>
              </w:rPr>
              <w:t>1</w:t>
            </w:r>
          </w:p>
        </w:tc>
        <w:tc>
          <w:tcPr>
            <w:tcW w:w="10335" w:type="dxa"/>
            <w:tcBorders>
              <w:top w:val="nil"/>
              <w:left w:val="nil"/>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color w:val="000000"/>
                <w:sz w:val="27"/>
                <w:szCs w:val="27"/>
                <w:lang w:val="pt-BR" w:eastAsia="pt-BR"/>
              </w:rPr>
              <w:t>Contratação de serviços de seguradora com vistas à cobertura de seguro coletivo de acidentes pessoais, durante 24 horas, para</w:t>
            </w:r>
            <w:r w:rsidRPr="00484097">
              <w:rPr>
                <w:rFonts w:ascii="Times New Roman" w:eastAsia="Times New Roman" w:hAnsi="Times New Roman" w:cs="Times New Roman"/>
                <w:b/>
                <w:bCs/>
                <w:i/>
                <w:iCs/>
                <w:color w:val="000000"/>
                <w:sz w:val="27"/>
                <w:lang w:val="pt-BR" w:eastAsia="pt-BR"/>
              </w:rPr>
              <w:t> conciliadores e prestadores de serviço voluntário</w:t>
            </w:r>
            <w:r w:rsidRPr="00484097">
              <w:rPr>
                <w:rFonts w:ascii="Times New Roman" w:eastAsia="Times New Roman" w:hAnsi="Times New Roman" w:cs="Times New Roman"/>
                <w:i/>
                <w:iCs/>
                <w:color w:val="000000"/>
                <w:sz w:val="27"/>
                <w:szCs w:val="27"/>
                <w:lang w:val="pt-BR" w:eastAsia="pt-BR"/>
              </w:rPr>
              <w:t> </w:t>
            </w:r>
            <w:r w:rsidRPr="00484097">
              <w:rPr>
                <w:rFonts w:ascii="Times New Roman" w:eastAsia="Times New Roman" w:hAnsi="Times New Roman" w:cs="Times New Roman"/>
                <w:color w:val="000000"/>
                <w:sz w:val="27"/>
                <w:szCs w:val="27"/>
                <w:lang w:val="pt-BR" w:eastAsia="pt-BR"/>
              </w:rPr>
              <w:t>em exercício na Seção Judiciária do Acre, com eventuais acréscimos, exclusões ou substituições de segurados.</w:t>
            </w:r>
          </w:p>
          <w:p w:rsidR="00484097" w:rsidRPr="00484097" w:rsidRDefault="00484097" w:rsidP="00484097">
            <w:pPr>
              <w:widowControl/>
              <w:autoSpaceDE/>
              <w:autoSpaceDN/>
              <w:spacing w:before="100" w:after="238"/>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b/>
                <w:bCs/>
                <w:color w:val="000000"/>
                <w:sz w:val="27"/>
                <w:lang w:val="pt-BR" w:eastAsia="pt-BR"/>
              </w:rPr>
              <w:t>Capital segurado:</w:t>
            </w:r>
          </w:p>
          <w:p w:rsidR="00484097" w:rsidRPr="00484097" w:rsidRDefault="00484097" w:rsidP="00484097">
            <w:pPr>
              <w:widowControl/>
              <w:autoSpaceDE/>
              <w:autoSpaceDN/>
              <w:spacing w:before="100" w:after="238"/>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color w:val="000000"/>
                <w:sz w:val="27"/>
                <w:szCs w:val="27"/>
                <w:lang w:val="pt-BR" w:eastAsia="pt-BR"/>
              </w:rPr>
              <w:t>Morte Acidental: R$ 21.921,42</w:t>
            </w:r>
          </w:p>
          <w:p w:rsidR="00484097" w:rsidRPr="00484097" w:rsidRDefault="00484097" w:rsidP="00484097">
            <w:pPr>
              <w:widowControl/>
              <w:autoSpaceDE/>
              <w:autoSpaceDN/>
              <w:spacing w:before="100" w:after="238"/>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color w:val="000000"/>
                <w:sz w:val="27"/>
                <w:szCs w:val="27"/>
                <w:lang w:val="pt-BR" w:eastAsia="pt-BR"/>
              </w:rPr>
              <w:t>Invalidez Permanente Total ou Parcial: R$ 43.842,84</w:t>
            </w:r>
          </w:p>
          <w:p w:rsidR="00484097" w:rsidRPr="00484097" w:rsidRDefault="00484097" w:rsidP="00484097">
            <w:pPr>
              <w:widowControl/>
              <w:numPr>
                <w:ilvl w:val="0"/>
                <w:numId w:val="9"/>
              </w:numPr>
              <w:autoSpaceDE/>
              <w:autoSpaceDN/>
              <w:spacing w:before="100" w:beforeAutospacing="1" w:after="100" w:afterAutospacing="1"/>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color w:val="000000"/>
                <w:sz w:val="27"/>
                <w:szCs w:val="27"/>
                <w:lang w:val="pt-BR" w:eastAsia="pt-BR"/>
              </w:rPr>
              <w:t>A cobertura de morte acidental deverá garantir aos beneficiários segurados o pagamento do valor do capital contratado.</w:t>
            </w:r>
          </w:p>
          <w:p w:rsidR="00484097" w:rsidRPr="00484097" w:rsidRDefault="00484097" w:rsidP="00484097">
            <w:pPr>
              <w:widowControl/>
              <w:numPr>
                <w:ilvl w:val="0"/>
                <w:numId w:val="9"/>
              </w:numPr>
              <w:autoSpaceDE/>
              <w:autoSpaceDN/>
              <w:spacing w:before="100" w:beforeAutospacing="1" w:after="100" w:afterAutospacing="1"/>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color w:val="000000"/>
                <w:sz w:val="27"/>
                <w:szCs w:val="27"/>
                <w:lang w:val="pt-BR" w:eastAsia="pt-BR"/>
              </w:rPr>
              <w:t>No caso de invalidez permanente total ou parcial por acidente, o calculo do valor da indenização será feito com base no grau de invalidez, de acordo com a tabela de invalidez permanente aprovada pela Superintendência de Seguros Privados (SUSEP). A reposição do capital segurado restante será automática, após o acidente.</w:t>
            </w:r>
          </w:p>
        </w:tc>
        <w:tc>
          <w:tcPr>
            <w:tcW w:w="1962" w:type="dxa"/>
            <w:tcBorders>
              <w:top w:val="nil"/>
              <w:left w:val="nil"/>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jc w:val="center"/>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color w:val="000000"/>
                <w:sz w:val="27"/>
                <w:szCs w:val="27"/>
                <w:lang w:val="pt-BR" w:eastAsia="pt-BR"/>
              </w:rPr>
              <w:t>Vidas</w:t>
            </w:r>
          </w:p>
        </w:tc>
        <w:tc>
          <w:tcPr>
            <w:tcW w:w="2538" w:type="dxa"/>
            <w:tcBorders>
              <w:top w:val="nil"/>
              <w:left w:val="nil"/>
              <w:bottom w:val="single" w:sz="4" w:space="0" w:color="000000"/>
              <w:right w:val="single" w:sz="4" w:space="0" w:color="000000"/>
            </w:tcBorders>
            <w:tcMar>
              <w:top w:w="0" w:type="dxa"/>
              <w:left w:w="88" w:type="dxa"/>
              <w:bottom w:w="0" w:type="dxa"/>
              <w:right w:w="88" w:type="dxa"/>
            </w:tcMar>
            <w:vAlign w:val="center"/>
            <w:hideMark/>
          </w:tcPr>
          <w:p w:rsidR="00484097" w:rsidRPr="00484097" w:rsidRDefault="00484097" w:rsidP="00484097">
            <w:pPr>
              <w:widowControl/>
              <w:autoSpaceDE/>
              <w:autoSpaceDN/>
              <w:spacing w:before="100" w:after="238"/>
              <w:jc w:val="center"/>
              <w:rPr>
                <w:rFonts w:ascii="Times New Roman" w:eastAsia="Times New Roman" w:hAnsi="Times New Roman" w:cs="Times New Roman"/>
                <w:color w:val="000000"/>
                <w:sz w:val="27"/>
                <w:szCs w:val="27"/>
                <w:lang w:val="pt-BR" w:eastAsia="pt-BR"/>
              </w:rPr>
            </w:pPr>
            <w:r w:rsidRPr="00484097">
              <w:rPr>
                <w:rFonts w:ascii="Times New Roman" w:eastAsia="Times New Roman" w:hAnsi="Times New Roman" w:cs="Times New Roman"/>
                <w:color w:val="000000"/>
                <w:sz w:val="27"/>
                <w:szCs w:val="27"/>
                <w:lang w:val="pt-BR" w:eastAsia="pt-BR"/>
              </w:rPr>
              <w:t>15</w:t>
            </w:r>
          </w:p>
        </w:tc>
      </w:tr>
    </w:tbl>
    <w:p w:rsidR="00B6335A" w:rsidRDefault="00B6335A">
      <w:pPr>
        <w:pStyle w:val="TableParagraph"/>
        <w:rPr>
          <w:rFonts w:ascii="Times New Roman"/>
        </w:rPr>
        <w:sectPr w:rsidR="00B6335A" w:rsidSect="00484097">
          <w:footerReference w:type="default" r:id="rId8"/>
          <w:type w:val="continuous"/>
          <w:pgSz w:w="16840" w:h="11900" w:orient="landscape"/>
          <w:pgMar w:top="566" w:right="560" w:bottom="566" w:left="380" w:header="0" w:footer="181" w:gutter="0"/>
          <w:pgNumType w:start="1"/>
          <w:cols w:space="720"/>
          <w:docGrid w:linePitch="299"/>
        </w:sectPr>
      </w:pPr>
    </w:p>
    <w:p w:rsidR="00B6335A" w:rsidRDefault="00B6335A">
      <w:pPr>
        <w:pStyle w:val="Corpodetexto"/>
        <w:spacing w:before="0"/>
        <w:ind w:left="0"/>
        <w:jc w:val="left"/>
        <w:rPr>
          <w:sz w:val="2"/>
        </w:rPr>
      </w:pPr>
    </w:p>
    <w:p w:rsidR="00B6335A" w:rsidRDefault="008A3731">
      <w:pPr>
        <w:pStyle w:val="PargrafodaLista"/>
        <w:numPr>
          <w:ilvl w:val="1"/>
          <w:numId w:val="7"/>
        </w:numPr>
        <w:tabs>
          <w:tab w:val="left" w:pos="1562"/>
        </w:tabs>
        <w:spacing w:before="128"/>
        <w:ind w:left="1562" w:hanging="762"/>
        <w:jc w:val="left"/>
        <w:rPr>
          <w:sz w:val="24"/>
        </w:rPr>
      </w:pPr>
      <w:r>
        <w:rPr>
          <w:w w:val="110"/>
          <w:sz w:val="24"/>
        </w:rPr>
        <w:t>Vinculam</w:t>
      </w:r>
      <w:r>
        <w:rPr>
          <w:spacing w:val="3"/>
          <w:w w:val="110"/>
          <w:sz w:val="24"/>
        </w:rPr>
        <w:t xml:space="preserve"> </w:t>
      </w:r>
      <w:r>
        <w:rPr>
          <w:w w:val="110"/>
          <w:sz w:val="24"/>
        </w:rPr>
        <w:t>esta</w:t>
      </w:r>
      <w:r>
        <w:rPr>
          <w:spacing w:val="3"/>
          <w:w w:val="110"/>
          <w:sz w:val="24"/>
        </w:rPr>
        <w:t xml:space="preserve"> </w:t>
      </w:r>
      <w:r>
        <w:rPr>
          <w:w w:val="110"/>
          <w:sz w:val="24"/>
        </w:rPr>
        <w:t>contratação,</w:t>
      </w:r>
      <w:r>
        <w:rPr>
          <w:spacing w:val="4"/>
          <w:w w:val="110"/>
          <w:sz w:val="24"/>
        </w:rPr>
        <w:t xml:space="preserve"> </w:t>
      </w:r>
      <w:r>
        <w:rPr>
          <w:w w:val="110"/>
          <w:sz w:val="24"/>
        </w:rPr>
        <w:t>independentemente</w:t>
      </w:r>
      <w:r>
        <w:rPr>
          <w:spacing w:val="3"/>
          <w:w w:val="110"/>
          <w:sz w:val="24"/>
        </w:rPr>
        <w:t xml:space="preserve"> </w:t>
      </w:r>
      <w:r>
        <w:rPr>
          <w:w w:val="110"/>
          <w:sz w:val="24"/>
        </w:rPr>
        <w:t>de</w:t>
      </w:r>
      <w:r>
        <w:rPr>
          <w:spacing w:val="4"/>
          <w:w w:val="110"/>
          <w:sz w:val="24"/>
        </w:rPr>
        <w:t xml:space="preserve"> </w:t>
      </w:r>
      <w:r>
        <w:rPr>
          <w:spacing w:val="-2"/>
          <w:w w:val="110"/>
          <w:sz w:val="24"/>
        </w:rPr>
        <w:t>transcrição:</w:t>
      </w:r>
    </w:p>
    <w:p w:rsidR="00B6335A" w:rsidRDefault="008A3731">
      <w:pPr>
        <w:pStyle w:val="PargrafodaLista"/>
        <w:numPr>
          <w:ilvl w:val="2"/>
          <w:numId w:val="7"/>
        </w:numPr>
        <w:tabs>
          <w:tab w:val="left" w:pos="2315"/>
        </w:tabs>
        <w:spacing w:before="130"/>
        <w:ind w:hanging="991"/>
        <w:rPr>
          <w:sz w:val="24"/>
        </w:rPr>
      </w:pPr>
      <w:r>
        <w:rPr>
          <w:w w:val="110"/>
          <w:sz w:val="24"/>
        </w:rPr>
        <w:t>O</w:t>
      </w:r>
      <w:r>
        <w:rPr>
          <w:spacing w:val="1"/>
          <w:w w:val="110"/>
          <w:sz w:val="24"/>
        </w:rPr>
        <w:t xml:space="preserve"> </w:t>
      </w:r>
      <w:r>
        <w:rPr>
          <w:w w:val="110"/>
          <w:sz w:val="24"/>
        </w:rPr>
        <w:t>Termo</w:t>
      </w:r>
      <w:r>
        <w:rPr>
          <w:spacing w:val="1"/>
          <w:w w:val="110"/>
          <w:sz w:val="24"/>
        </w:rPr>
        <w:t xml:space="preserve"> </w:t>
      </w:r>
      <w:r>
        <w:rPr>
          <w:w w:val="110"/>
          <w:sz w:val="24"/>
        </w:rPr>
        <w:t>de</w:t>
      </w:r>
      <w:r>
        <w:rPr>
          <w:spacing w:val="2"/>
          <w:w w:val="110"/>
          <w:sz w:val="24"/>
        </w:rPr>
        <w:t xml:space="preserve"> </w:t>
      </w:r>
      <w:r>
        <w:rPr>
          <w:w w:val="110"/>
          <w:sz w:val="24"/>
        </w:rPr>
        <w:t>Referência</w:t>
      </w:r>
      <w:r>
        <w:rPr>
          <w:spacing w:val="-18"/>
          <w:w w:val="110"/>
          <w:sz w:val="24"/>
        </w:rPr>
        <w:t xml:space="preserve"> </w:t>
      </w:r>
      <w:r>
        <w:rPr>
          <w:spacing w:val="-2"/>
          <w:w w:val="110"/>
          <w:sz w:val="24"/>
        </w:rPr>
        <w:t>22110036;</w:t>
      </w:r>
    </w:p>
    <w:p w:rsidR="00B6335A" w:rsidRDefault="008A3731">
      <w:pPr>
        <w:pStyle w:val="PargrafodaLista"/>
        <w:numPr>
          <w:ilvl w:val="2"/>
          <w:numId w:val="7"/>
        </w:numPr>
        <w:tabs>
          <w:tab w:val="left" w:pos="2315"/>
        </w:tabs>
        <w:spacing w:before="129"/>
        <w:ind w:hanging="991"/>
        <w:rPr>
          <w:sz w:val="24"/>
        </w:rPr>
      </w:pPr>
      <w:r>
        <w:rPr>
          <w:w w:val="110"/>
          <w:sz w:val="24"/>
        </w:rPr>
        <w:t>O</w:t>
      </w:r>
      <w:r>
        <w:rPr>
          <w:spacing w:val="12"/>
          <w:w w:val="110"/>
          <w:sz w:val="24"/>
        </w:rPr>
        <w:t xml:space="preserve"> </w:t>
      </w:r>
      <w:r>
        <w:rPr>
          <w:w w:val="110"/>
          <w:sz w:val="24"/>
        </w:rPr>
        <w:t>Edital</w:t>
      </w:r>
      <w:r>
        <w:rPr>
          <w:spacing w:val="12"/>
          <w:w w:val="110"/>
          <w:sz w:val="24"/>
        </w:rPr>
        <w:t xml:space="preserve"> </w:t>
      </w:r>
      <w:r>
        <w:rPr>
          <w:w w:val="110"/>
          <w:sz w:val="24"/>
        </w:rPr>
        <w:t>da</w:t>
      </w:r>
      <w:r>
        <w:rPr>
          <w:spacing w:val="12"/>
          <w:w w:val="110"/>
          <w:sz w:val="24"/>
        </w:rPr>
        <w:t xml:space="preserve"> </w:t>
      </w:r>
      <w:r>
        <w:rPr>
          <w:w w:val="110"/>
          <w:sz w:val="24"/>
        </w:rPr>
        <w:t>Dispensa</w:t>
      </w:r>
      <w:r>
        <w:rPr>
          <w:spacing w:val="13"/>
          <w:w w:val="110"/>
          <w:sz w:val="24"/>
        </w:rPr>
        <w:t xml:space="preserve"> </w:t>
      </w:r>
      <w:r>
        <w:rPr>
          <w:spacing w:val="-2"/>
          <w:w w:val="110"/>
          <w:sz w:val="24"/>
        </w:rPr>
        <w:t>Eletrônica;</w:t>
      </w:r>
    </w:p>
    <w:p w:rsidR="00B6335A" w:rsidRDefault="008A3731">
      <w:pPr>
        <w:pStyle w:val="PargrafodaLista"/>
        <w:numPr>
          <w:ilvl w:val="2"/>
          <w:numId w:val="7"/>
        </w:numPr>
        <w:tabs>
          <w:tab w:val="left" w:pos="2315"/>
        </w:tabs>
        <w:spacing w:before="130"/>
        <w:ind w:hanging="991"/>
        <w:rPr>
          <w:sz w:val="24"/>
        </w:rPr>
      </w:pPr>
      <w:r>
        <w:rPr>
          <w:w w:val="110"/>
          <w:sz w:val="24"/>
        </w:rPr>
        <w:t>A</w:t>
      </w:r>
      <w:r>
        <w:rPr>
          <w:spacing w:val="5"/>
          <w:w w:val="110"/>
          <w:sz w:val="24"/>
        </w:rPr>
        <w:t xml:space="preserve"> </w:t>
      </w:r>
      <w:r>
        <w:rPr>
          <w:w w:val="110"/>
          <w:sz w:val="24"/>
        </w:rPr>
        <w:t>Proposta</w:t>
      </w:r>
      <w:r>
        <w:rPr>
          <w:spacing w:val="5"/>
          <w:w w:val="110"/>
          <w:sz w:val="24"/>
        </w:rPr>
        <w:t xml:space="preserve"> </w:t>
      </w:r>
      <w:r>
        <w:rPr>
          <w:w w:val="110"/>
          <w:sz w:val="24"/>
        </w:rPr>
        <w:t>do</w:t>
      </w:r>
      <w:r>
        <w:rPr>
          <w:spacing w:val="6"/>
          <w:w w:val="110"/>
          <w:sz w:val="24"/>
        </w:rPr>
        <w:t xml:space="preserve"> </w:t>
      </w:r>
      <w:r>
        <w:rPr>
          <w:spacing w:val="-2"/>
          <w:w w:val="110"/>
          <w:sz w:val="24"/>
        </w:rPr>
        <w:t>contratado;</w:t>
      </w:r>
    </w:p>
    <w:p w:rsidR="00B6335A" w:rsidRDefault="008A3731">
      <w:pPr>
        <w:pStyle w:val="PargrafodaLista"/>
        <w:numPr>
          <w:ilvl w:val="2"/>
          <w:numId w:val="7"/>
        </w:numPr>
        <w:tabs>
          <w:tab w:val="left" w:pos="2315"/>
        </w:tabs>
        <w:spacing w:before="129"/>
        <w:ind w:hanging="991"/>
        <w:rPr>
          <w:sz w:val="24"/>
        </w:rPr>
      </w:pPr>
      <w:r>
        <w:rPr>
          <w:w w:val="115"/>
          <w:sz w:val="24"/>
        </w:rPr>
        <w:t>Eventuais</w:t>
      </w:r>
      <w:r>
        <w:rPr>
          <w:spacing w:val="-15"/>
          <w:w w:val="115"/>
          <w:sz w:val="24"/>
        </w:rPr>
        <w:t xml:space="preserve"> </w:t>
      </w:r>
      <w:r>
        <w:rPr>
          <w:w w:val="115"/>
          <w:sz w:val="24"/>
        </w:rPr>
        <w:t>anexos</w:t>
      </w:r>
      <w:r>
        <w:rPr>
          <w:spacing w:val="-14"/>
          <w:w w:val="115"/>
          <w:sz w:val="24"/>
        </w:rPr>
        <w:t xml:space="preserve"> </w:t>
      </w:r>
      <w:r>
        <w:rPr>
          <w:w w:val="115"/>
          <w:sz w:val="24"/>
        </w:rPr>
        <w:t>dos</w:t>
      </w:r>
      <w:r>
        <w:rPr>
          <w:spacing w:val="-15"/>
          <w:w w:val="115"/>
          <w:sz w:val="24"/>
        </w:rPr>
        <w:t xml:space="preserve"> </w:t>
      </w:r>
      <w:r>
        <w:rPr>
          <w:w w:val="115"/>
          <w:sz w:val="24"/>
        </w:rPr>
        <w:t>documentos</w:t>
      </w:r>
      <w:r>
        <w:rPr>
          <w:spacing w:val="-15"/>
          <w:w w:val="115"/>
          <w:sz w:val="24"/>
        </w:rPr>
        <w:t xml:space="preserve"> </w:t>
      </w:r>
      <w:r>
        <w:rPr>
          <w:spacing w:val="-2"/>
          <w:w w:val="115"/>
          <w:sz w:val="24"/>
        </w:rPr>
        <w:t>supracitados.</w:t>
      </w:r>
    </w:p>
    <w:p w:rsidR="00B6335A" w:rsidRDefault="008A3731">
      <w:pPr>
        <w:pStyle w:val="Heading1"/>
        <w:numPr>
          <w:ilvl w:val="0"/>
          <w:numId w:val="7"/>
        </w:numPr>
        <w:tabs>
          <w:tab w:val="left" w:pos="835"/>
        </w:tabs>
        <w:spacing w:before="130"/>
        <w:ind w:hanging="591"/>
      </w:pPr>
      <w:r>
        <w:rPr>
          <w:spacing w:val="-2"/>
          <w:w w:val="125"/>
        </w:rPr>
        <w:t>CLÁUSULA</w:t>
      </w:r>
      <w:r>
        <w:rPr>
          <w:spacing w:val="-14"/>
          <w:w w:val="125"/>
        </w:rPr>
        <w:t xml:space="preserve"> </w:t>
      </w:r>
      <w:r>
        <w:rPr>
          <w:spacing w:val="-2"/>
          <w:w w:val="125"/>
        </w:rPr>
        <w:t>SEGUNDA</w:t>
      </w:r>
      <w:r>
        <w:rPr>
          <w:spacing w:val="-13"/>
          <w:w w:val="125"/>
        </w:rPr>
        <w:t xml:space="preserve"> </w:t>
      </w:r>
      <w:r>
        <w:rPr>
          <w:spacing w:val="-2"/>
          <w:w w:val="125"/>
        </w:rPr>
        <w:t>–</w:t>
      </w:r>
      <w:r>
        <w:rPr>
          <w:spacing w:val="-13"/>
          <w:w w:val="125"/>
        </w:rPr>
        <w:t xml:space="preserve"> </w:t>
      </w:r>
      <w:r>
        <w:rPr>
          <w:spacing w:val="-2"/>
          <w:w w:val="125"/>
        </w:rPr>
        <w:t>VIGÊNCIA</w:t>
      </w:r>
      <w:r>
        <w:rPr>
          <w:spacing w:val="-13"/>
          <w:w w:val="125"/>
        </w:rPr>
        <w:t xml:space="preserve"> </w:t>
      </w:r>
      <w:r>
        <w:rPr>
          <w:spacing w:val="-2"/>
          <w:w w:val="125"/>
        </w:rPr>
        <w:t>E</w:t>
      </w:r>
      <w:r>
        <w:rPr>
          <w:spacing w:val="-13"/>
          <w:w w:val="125"/>
        </w:rPr>
        <w:t xml:space="preserve"> </w:t>
      </w:r>
      <w:r>
        <w:rPr>
          <w:spacing w:val="-2"/>
          <w:w w:val="125"/>
        </w:rPr>
        <w:t>PRORROGAÇÃO</w:t>
      </w:r>
    </w:p>
    <w:p w:rsidR="00B6335A" w:rsidRDefault="008A3731">
      <w:pPr>
        <w:pStyle w:val="PargrafodaLista"/>
        <w:numPr>
          <w:ilvl w:val="1"/>
          <w:numId w:val="7"/>
        </w:numPr>
        <w:tabs>
          <w:tab w:val="left" w:pos="1290"/>
        </w:tabs>
        <w:spacing w:before="129" w:line="247" w:lineRule="auto"/>
        <w:ind w:right="242" w:firstLine="0"/>
        <w:jc w:val="both"/>
        <w:rPr>
          <w:sz w:val="24"/>
        </w:rPr>
      </w:pPr>
      <w:r>
        <w:rPr>
          <w:w w:val="110"/>
          <w:sz w:val="24"/>
        </w:rPr>
        <w:t>Este instrumento entra em vigor a partir de --/--/</w:t>
      </w:r>
      <w:r>
        <w:rPr>
          <w:b/>
          <w:w w:val="110"/>
          <w:sz w:val="24"/>
        </w:rPr>
        <w:t>2025</w:t>
      </w:r>
      <w:r>
        <w:rPr>
          <w:w w:val="110"/>
          <w:sz w:val="24"/>
        </w:rPr>
        <w:t>, tendo seu término previsto para --/--</w:t>
      </w:r>
      <w:r>
        <w:rPr>
          <w:spacing w:val="14"/>
          <w:w w:val="110"/>
          <w:sz w:val="24"/>
        </w:rPr>
        <w:t>/</w:t>
      </w:r>
      <w:r>
        <w:rPr>
          <w:b/>
          <w:spacing w:val="14"/>
          <w:w w:val="110"/>
          <w:sz w:val="24"/>
        </w:rPr>
        <w:t>2030,</w:t>
      </w:r>
      <w:r>
        <w:rPr>
          <w:b/>
          <w:spacing w:val="8"/>
          <w:w w:val="110"/>
          <w:sz w:val="24"/>
        </w:rPr>
        <w:t xml:space="preserve"> </w:t>
      </w:r>
      <w:r>
        <w:rPr>
          <w:w w:val="110"/>
          <w:sz w:val="24"/>
        </w:rPr>
        <w:t>podendo ser prorrogado por sucessivos períodos, mediante acordo entre as partes, por meio de termo</w:t>
      </w:r>
      <w:r>
        <w:rPr>
          <w:w w:val="110"/>
          <w:sz w:val="24"/>
        </w:rPr>
        <w:t xml:space="preserve"> aditivo, observadas as condições e limites estabelecidos no art. 107 da Lei 14.133/2021, já incluído o primeiro ano de vigência.</w:t>
      </w:r>
    </w:p>
    <w:p w:rsidR="00B6335A" w:rsidRDefault="00B6335A">
      <w:pPr>
        <w:pStyle w:val="PargrafodaLista"/>
        <w:spacing w:line="247" w:lineRule="auto"/>
        <w:rPr>
          <w:sz w:val="24"/>
        </w:rPr>
        <w:sectPr w:rsidR="00B6335A">
          <w:pgSz w:w="11900" w:h="16840"/>
          <w:pgMar w:top="540" w:right="566" w:bottom="380" w:left="566" w:header="0" w:footer="181" w:gutter="0"/>
          <w:cols w:space="720"/>
        </w:sectPr>
      </w:pPr>
    </w:p>
    <w:p w:rsidR="00B6335A" w:rsidRDefault="008A3731">
      <w:pPr>
        <w:pStyle w:val="Heading2"/>
        <w:numPr>
          <w:ilvl w:val="0"/>
          <w:numId w:val="7"/>
        </w:numPr>
        <w:tabs>
          <w:tab w:val="left" w:pos="1508"/>
          <w:tab w:val="left" w:pos="3163"/>
          <w:tab w:val="left" w:pos="4726"/>
          <w:tab w:val="left" w:pos="5098"/>
          <w:tab w:val="left" w:pos="6673"/>
          <w:tab w:val="left" w:pos="7288"/>
          <w:tab w:val="left" w:pos="8989"/>
          <w:tab w:val="left" w:pos="9404"/>
        </w:tabs>
        <w:spacing w:before="72" w:line="247" w:lineRule="auto"/>
        <w:ind w:left="244" w:right="298" w:firstLine="0"/>
      </w:pPr>
      <w:r>
        <w:rPr>
          <w:spacing w:val="-2"/>
          <w:w w:val="125"/>
        </w:rPr>
        <w:lastRenderedPageBreak/>
        <w:t>CLÁUSULA</w:t>
      </w:r>
      <w:r>
        <w:tab/>
      </w:r>
      <w:r>
        <w:rPr>
          <w:spacing w:val="-2"/>
          <w:w w:val="125"/>
        </w:rPr>
        <w:t>TERCEIRA</w:t>
      </w:r>
      <w:r>
        <w:tab/>
      </w:r>
      <w:r>
        <w:rPr>
          <w:spacing w:val="-10"/>
          <w:w w:val="125"/>
        </w:rPr>
        <w:t>–</w:t>
      </w:r>
      <w:r>
        <w:tab/>
      </w:r>
      <w:r>
        <w:rPr>
          <w:spacing w:val="-2"/>
          <w:w w:val="125"/>
        </w:rPr>
        <w:t>MODELOS</w:t>
      </w:r>
      <w:r>
        <w:tab/>
      </w:r>
      <w:r>
        <w:rPr>
          <w:spacing w:val="-6"/>
          <w:w w:val="125"/>
        </w:rPr>
        <w:t>DE</w:t>
      </w:r>
      <w:r>
        <w:tab/>
      </w:r>
      <w:r>
        <w:rPr>
          <w:spacing w:val="-2"/>
          <w:w w:val="125"/>
        </w:rPr>
        <w:t>EXECUÇÃO</w:t>
      </w:r>
      <w:r>
        <w:tab/>
      </w:r>
      <w:r>
        <w:rPr>
          <w:spacing w:val="-10"/>
          <w:w w:val="125"/>
        </w:rPr>
        <w:t>E</w:t>
      </w:r>
      <w:r>
        <w:tab/>
      </w:r>
      <w:r>
        <w:rPr>
          <w:spacing w:val="-10"/>
          <w:w w:val="125"/>
        </w:rPr>
        <w:t xml:space="preserve">GESTÃO </w:t>
      </w:r>
      <w:r>
        <w:rPr>
          <w:w w:val="125"/>
        </w:rPr>
        <w:t>CONTRATUAIS</w:t>
      </w:r>
      <w:r>
        <w:rPr>
          <w:spacing w:val="-2"/>
          <w:w w:val="125"/>
        </w:rPr>
        <w:t xml:space="preserve"> </w:t>
      </w:r>
      <w:r>
        <w:rPr>
          <w:w w:val="125"/>
        </w:rPr>
        <w:t>(art.</w:t>
      </w:r>
      <w:r>
        <w:rPr>
          <w:spacing w:val="-2"/>
          <w:w w:val="125"/>
        </w:rPr>
        <w:t xml:space="preserve"> </w:t>
      </w:r>
      <w:r>
        <w:rPr>
          <w:w w:val="125"/>
        </w:rPr>
        <w:t>92,</w:t>
      </w:r>
      <w:r>
        <w:rPr>
          <w:spacing w:val="-2"/>
          <w:w w:val="125"/>
        </w:rPr>
        <w:t xml:space="preserve"> </w:t>
      </w:r>
      <w:r>
        <w:rPr>
          <w:w w:val="125"/>
        </w:rPr>
        <w:t>IV,</w:t>
      </w:r>
      <w:r>
        <w:rPr>
          <w:spacing w:val="-2"/>
          <w:w w:val="125"/>
        </w:rPr>
        <w:t xml:space="preserve"> </w:t>
      </w:r>
      <w:r>
        <w:rPr>
          <w:w w:val="125"/>
        </w:rPr>
        <w:t>VII</w:t>
      </w:r>
      <w:r>
        <w:rPr>
          <w:spacing w:val="-2"/>
          <w:w w:val="125"/>
        </w:rPr>
        <w:t xml:space="preserve"> </w:t>
      </w:r>
      <w:r>
        <w:rPr>
          <w:w w:val="125"/>
        </w:rPr>
        <w:t>e</w:t>
      </w:r>
      <w:r>
        <w:rPr>
          <w:spacing w:val="-2"/>
          <w:w w:val="125"/>
        </w:rPr>
        <w:t xml:space="preserve"> </w:t>
      </w:r>
      <w:r>
        <w:rPr>
          <w:w w:val="125"/>
        </w:rPr>
        <w:t>XVIII)</w:t>
      </w:r>
    </w:p>
    <w:p w:rsidR="00B6335A" w:rsidRDefault="008A3731">
      <w:pPr>
        <w:pStyle w:val="PargrafodaLista"/>
        <w:numPr>
          <w:ilvl w:val="1"/>
          <w:numId w:val="7"/>
        </w:numPr>
        <w:tabs>
          <w:tab w:val="left" w:pos="1572"/>
        </w:tabs>
        <w:spacing w:line="247" w:lineRule="auto"/>
        <w:ind w:right="243" w:firstLine="0"/>
        <w:jc w:val="both"/>
        <w:rPr>
          <w:sz w:val="24"/>
        </w:rPr>
      </w:pPr>
      <w:r>
        <w:rPr>
          <w:w w:val="110"/>
          <w:sz w:val="24"/>
        </w:rPr>
        <w:t>O regime de execução</w:t>
      </w:r>
      <w:r>
        <w:rPr>
          <w:w w:val="110"/>
          <w:sz w:val="24"/>
        </w:rPr>
        <w:t xml:space="preserve"> contratual, os modelos de gestão e de execução, assim como os prazos e condições de conclusão, entrega, observação e recebimento do objeto constam no Termo de Referência, anexo a este Contrato.</w:t>
      </w:r>
    </w:p>
    <w:p w:rsidR="00B6335A" w:rsidRDefault="008A3731">
      <w:pPr>
        <w:pStyle w:val="Heading1"/>
        <w:numPr>
          <w:ilvl w:val="0"/>
          <w:numId w:val="7"/>
        </w:numPr>
        <w:tabs>
          <w:tab w:val="left" w:pos="835"/>
        </w:tabs>
        <w:ind w:hanging="591"/>
      </w:pPr>
      <w:r>
        <w:rPr>
          <w:w w:val="120"/>
        </w:rPr>
        <w:t>CLÁUSULA QUARTA</w:t>
      </w:r>
      <w:r>
        <w:rPr>
          <w:spacing w:val="1"/>
          <w:w w:val="120"/>
        </w:rPr>
        <w:t xml:space="preserve"> </w:t>
      </w:r>
      <w:r>
        <w:rPr>
          <w:w w:val="120"/>
        </w:rPr>
        <w:t>–</w:t>
      </w:r>
      <w:r>
        <w:rPr>
          <w:spacing w:val="1"/>
          <w:w w:val="120"/>
        </w:rPr>
        <w:t xml:space="preserve"> </w:t>
      </w:r>
      <w:r>
        <w:rPr>
          <w:spacing w:val="-2"/>
          <w:w w:val="120"/>
        </w:rPr>
        <w:t>SUBCONTRATAÇÃO</w:t>
      </w:r>
    </w:p>
    <w:p w:rsidR="00B6335A" w:rsidRDefault="008A3731">
      <w:pPr>
        <w:pStyle w:val="PargrafodaLista"/>
        <w:numPr>
          <w:ilvl w:val="1"/>
          <w:numId w:val="7"/>
        </w:numPr>
        <w:tabs>
          <w:tab w:val="left" w:pos="1254"/>
        </w:tabs>
        <w:spacing w:before="129"/>
        <w:ind w:left="1254" w:hanging="530"/>
        <w:jc w:val="both"/>
        <w:rPr>
          <w:sz w:val="24"/>
        </w:rPr>
      </w:pPr>
      <w:r>
        <w:rPr>
          <w:w w:val="110"/>
          <w:sz w:val="24"/>
        </w:rPr>
        <w:t>Não</w:t>
      </w:r>
      <w:r>
        <w:rPr>
          <w:spacing w:val="1"/>
          <w:w w:val="110"/>
          <w:sz w:val="24"/>
        </w:rPr>
        <w:t xml:space="preserve"> </w:t>
      </w:r>
      <w:r>
        <w:rPr>
          <w:w w:val="110"/>
          <w:sz w:val="24"/>
        </w:rPr>
        <w:t>é</w:t>
      </w:r>
      <w:r>
        <w:rPr>
          <w:spacing w:val="1"/>
          <w:w w:val="110"/>
          <w:sz w:val="24"/>
        </w:rPr>
        <w:t xml:space="preserve"> </w:t>
      </w:r>
      <w:r>
        <w:rPr>
          <w:w w:val="110"/>
          <w:sz w:val="24"/>
        </w:rPr>
        <w:t>admitida</w:t>
      </w:r>
      <w:r>
        <w:rPr>
          <w:spacing w:val="2"/>
          <w:w w:val="110"/>
          <w:sz w:val="24"/>
        </w:rPr>
        <w:t xml:space="preserve"> </w:t>
      </w:r>
      <w:r>
        <w:rPr>
          <w:w w:val="110"/>
          <w:sz w:val="24"/>
        </w:rPr>
        <w:t>a</w:t>
      </w:r>
      <w:r>
        <w:rPr>
          <w:spacing w:val="1"/>
          <w:w w:val="110"/>
          <w:sz w:val="24"/>
        </w:rPr>
        <w:t xml:space="preserve"> </w:t>
      </w:r>
      <w:r>
        <w:rPr>
          <w:w w:val="110"/>
          <w:sz w:val="24"/>
        </w:rPr>
        <w:t>subcontrata</w:t>
      </w:r>
      <w:r>
        <w:rPr>
          <w:w w:val="110"/>
          <w:sz w:val="24"/>
        </w:rPr>
        <w:t>ção</w:t>
      </w:r>
      <w:r>
        <w:rPr>
          <w:spacing w:val="2"/>
          <w:w w:val="110"/>
          <w:sz w:val="24"/>
        </w:rPr>
        <w:t xml:space="preserve"> </w:t>
      </w:r>
      <w:r>
        <w:rPr>
          <w:w w:val="110"/>
          <w:sz w:val="24"/>
        </w:rPr>
        <w:t>do</w:t>
      </w:r>
      <w:r>
        <w:rPr>
          <w:spacing w:val="1"/>
          <w:w w:val="110"/>
          <w:sz w:val="24"/>
        </w:rPr>
        <w:t xml:space="preserve"> </w:t>
      </w:r>
      <w:r>
        <w:rPr>
          <w:w w:val="110"/>
          <w:sz w:val="24"/>
        </w:rPr>
        <w:t>objeto</w:t>
      </w:r>
      <w:r>
        <w:rPr>
          <w:spacing w:val="2"/>
          <w:w w:val="110"/>
          <w:sz w:val="24"/>
        </w:rPr>
        <w:t xml:space="preserve"> </w:t>
      </w:r>
      <w:r>
        <w:rPr>
          <w:spacing w:val="-2"/>
          <w:w w:val="110"/>
          <w:sz w:val="24"/>
        </w:rPr>
        <w:t>contratual.</w:t>
      </w:r>
    </w:p>
    <w:p w:rsidR="00B6335A" w:rsidRDefault="008A3731">
      <w:pPr>
        <w:pStyle w:val="Heading2"/>
        <w:numPr>
          <w:ilvl w:val="0"/>
          <w:numId w:val="7"/>
        </w:numPr>
        <w:tabs>
          <w:tab w:val="left" w:pos="835"/>
        </w:tabs>
        <w:ind w:hanging="591"/>
      </w:pPr>
      <w:r>
        <w:rPr>
          <w:w w:val="120"/>
        </w:rPr>
        <w:t>CLÁUSULA</w:t>
      </w:r>
      <w:r>
        <w:rPr>
          <w:spacing w:val="-5"/>
          <w:w w:val="120"/>
        </w:rPr>
        <w:t xml:space="preserve"> </w:t>
      </w:r>
      <w:r>
        <w:rPr>
          <w:w w:val="120"/>
        </w:rPr>
        <w:t>QUINTA</w:t>
      </w:r>
      <w:r>
        <w:rPr>
          <w:spacing w:val="-5"/>
          <w:w w:val="120"/>
        </w:rPr>
        <w:t xml:space="preserve"> </w:t>
      </w:r>
      <w:r>
        <w:rPr>
          <w:w w:val="120"/>
        </w:rPr>
        <w:t>–</w:t>
      </w:r>
      <w:r>
        <w:rPr>
          <w:spacing w:val="-5"/>
          <w:w w:val="120"/>
        </w:rPr>
        <w:t xml:space="preserve"> </w:t>
      </w:r>
      <w:r>
        <w:rPr>
          <w:w w:val="120"/>
        </w:rPr>
        <w:t>PREÇO</w:t>
      </w:r>
      <w:r>
        <w:rPr>
          <w:spacing w:val="-4"/>
          <w:w w:val="120"/>
        </w:rPr>
        <w:t xml:space="preserve"> </w:t>
      </w:r>
      <w:r>
        <w:rPr>
          <w:w w:val="120"/>
        </w:rPr>
        <w:t>(art.</w:t>
      </w:r>
      <w:r>
        <w:rPr>
          <w:spacing w:val="-5"/>
          <w:w w:val="120"/>
        </w:rPr>
        <w:t xml:space="preserve"> </w:t>
      </w:r>
      <w:r>
        <w:rPr>
          <w:w w:val="120"/>
        </w:rPr>
        <w:t>92,</w:t>
      </w:r>
      <w:r>
        <w:rPr>
          <w:spacing w:val="-5"/>
          <w:w w:val="120"/>
        </w:rPr>
        <w:t xml:space="preserve"> V)</w:t>
      </w:r>
    </w:p>
    <w:p w:rsidR="00B6335A" w:rsidRDefault="008A3731">
      <w:pPr>
        <w:pStyle w:val="PargrafodaLista"/>
        <w:numPr>
          <w:ilvl w:val="1"/>
          <w:numId w:val="7"/>
        </w:numPr>
        <w:tabs>
          <w:tab w:val="left" w:pos="1483"/>
        </w:tabs>
        <w:spacing w:before="129"/>
        <w:ind w:left="1483" w:hanging="759"/>
        <w:jc w:val="both"/>
        <w:rPr>
          <w:sz w:val="24"/>
        </w:rPr>
      </w:pPr>
      <w:r>
        <w:rPr>
          <w:w w:val="110"/>
          <w:sz w:val="24"/>
        </w:rPr>
        <w:t>O</w:t>
      </w:r>
      <w:r>
        <w:rPr>
          <w:spacing w:val="-19"/>
          <w:w w:val="110"/>
          <w:sz w:val="24"/>
        </w:rPr>
        <w:t xml:space="preserve"> </w:t>
      </w:r>
      <w:r>
        <w:rPr>
          <w:w w:val="110"/>
          <w:sz w:val="24"/>
        </w:rPr>
        <w:t>valor</w:t>
      </w:r>
      <w:r>
        <w:rPr>
          <w:spacing w:val="-19"/>
          <w:w w:val="110"/>
          <w:sz w:val="24"/>
        </w:rPr>
        <w:t xml:space="preserve"> </w:t>
      </w:r>
      <w:r>
        <w:rPr>
          <w:w w:val="110"/>
          <w:sz w:val="24"/>
        </w:rPr>
        <w:t>total</w:t>
      </w:r>
      <w:r>
        <w:rPr>
          <w:spacing w:val="-18"/>
          <w:w w:val="110"/>
          <w:sz w:val="24"/>
        </w:rPr>
        <w:t xml:space="preserve"> </w:t>
      </w:r>
      <w:r>
        <w:rPr>
          <w:w w:val="110"/>
          <w:sz w:val="24"/>
        </w:rPr>
        <w:t>da</w:t>
      </w:r>
      <w:r>
        <w:rPr>
          <w:spacing w:val="-19"/>
          <w:w w:val="110"/>
          <w:sz w:val="24"/>
        </w:rPr>
        <w:t xml:space="preserve"> </w:t>
      </w:r>
      <w:r>
        <w:rPr>
          <w:w w:val="110"/>
          <w:sz w:val="24"/>
        </w:rPr>
        <w:t>contratação</w:t>
      </w:r>
      <w:r>
        <w:rPr>
          <w:spacing w:val="-19"/>
          <w:w w:val="110"/>
          <w:sz w:val="24"/>
        </w:rPr>
        <w:t xml:space="preserve"> </w:t>
      </w:r>
      <w:r>
        <w:rPr>
          <w:w w:val="110"/>
          <w:sz w:val="24"/>
        </w:rPr>
        <w:t>é</w:t>
      </w:r>
      <w:r>
        <w:rPr>
          <w:spacing w:val="-18"/>
          <w:w w:val="110"/>
          <w:sz w:val="24"/>
        </w:rPr>
        <w:t xml:space="preserve"> </w:t>
      </w:r>
      <w:r>
        <w:rPr>
          <w:w w:val="110"/>
          <w:sz w:val="24"/>
        </w:rPr>
        <w:t>de</w:t>
      </w:r>
      <w:r>
        <w:rPr>
          <w:spacing w:val="-19"/>
          <w:w w:val="110"/>
          <w:sz w:val="24"/>
        </w:rPr>
        <w:t xml:space="preserve"> </w:t>
      </w:r>
      <w:r>
        <w:rPr>
          <w:w w:val="110"/>
          <w:sz w:val="24"/>
        </w:rPr>
        <w:t>R$..........</w:t>
      </w:r>
      <w:r>
        <w:rPr>
          <w:spacing w:val="-18"/>
          <w:w w:val="110"/>
          <w:sz w:val="24"/>
        </w:rPr>
        <w:t xml:space="preserve"> </w:t>
      </w:r>
      <w:r>
        <w:rPr>
          <w:w w:val="110"/>
          <w:sz w:val="24"/>
        </w:rPr>
        <w:t>(</w:t>
      </w:r>
      <w:r>
        <w:rPr>
          <w:rFonts w:ascii="Times New Roman" w:hAnsi="Times New Roman"/>
          <w:spacing w:val="63"/>
          <w:w w:val="150"/>
          <w:sz w:val="24"/>
        </w:rPr>
        <w:t xml:space="preserve">  </w:t>
      </w:r>
      <w:r>
        <w:rPr>
          <w:spacing w:val="-10"/>
          <w:w w:val="110"/>
          <w:sz w:val="24"/>
        </w:rPr>
        <w:t>)</w:t>
      </w:r>
    </w:p>
    <w:p w:rsidR="00B6335A" w:rsidRDefault="008A3731">
      <w:pPr>
        <w:pStyle w:val="PargrafodaLista"/>
        <w:numPr>
          <w:ilvl w:val="1"/>
          <w:numId w:val="7"/>
        </w:numPr>
        <w:tabs>
          <w:tab w:val="left" w:pos="1671"/>
        </w:tabs>
        <w:spacing w:before="129" w:line="247" w:lineRule="auto"/>
        <w:ind w:right="245" w:firstLine="0"/>
        <w:jc w:val="both"/>
        <w:rPr>
          <w:sz w:val="24"/>
        </w:rPr>
      </w:pPr>
      <w:r>
        <w:rPr>
          <w:w w:val="110"/>
          <w:sz w:val="24"/>
        </w:rPr>
        <w:t>No valor acima estão incluídas todas as despesas ordinárias diretas e indiretas decorrentes da execução do objeto, inclusive tributos e/ou</w:t>
      </w:r>
      <w:r>
        <w:rPr>
          <w:w w:val="110"/>
          <w:sz w:val="24"/>
        </w:rPr>
        <w:t xml:space="preserve"> impostos, encargos sociais, trabalhistas, previdenciários, fiscais e comerciais incidentes, taxa de administração, frete, seguro e outros necessários ao cumprimento</w:t>
      </w:r>
      <w:r>
        <w:rPr>
          <w:spacing w:val="40"/>
          <w:w w:val="110"/>
          <w:sz w:val="24"/>
        </w:rPr>
        <w:t xml:space="preserve"> </w:t>
      </w:r>
      <w:r>
        <w:rPr>
          <w:w w:val="110"/>
          <w:sz w:val="24"/>
        </w:rPr>
        <w:t>integral do objeto da contratação.</w:t>
      </w:r>
    </w:p>
    <w:p w:rsidR="00B6335A" w:rsidRDefault="008A3731">
      <w:pPr>
        <w:pStyle w:val="PargrafodaLista"/>
        <w:numPr>
          <w:ilvl w:val="1"/>
          <w:numId w:val="7"/>
        </w:numPr>
        <w:tabs>
          <w:tab w:val="left" w:pos="1664"/>
        </w:tabs>
        <w:spacing w:before="126" w:line="247" w:lineRule="auto"/>
        <w:ind w:right="244" w:firstLine="0"/>
        <w:jc w:val="both"/>
        <w:rPr>
          <w:sz w:val="24"/>
        </w:rPr>
      </w:pPr>
      <w:r>
        <w:rPr>
          <w:w w:val="115"/>
          <w:sz w:val="24"/>
        </w:rPr>
        <w:t>O valor acima é meramente estimativo, de forma que os p</w:t>
      </w:r>
      <w:r>
        <w:rPr>
          <w:w w:val="115"/>
          <w:sz w:val="24"/>
        </w:rPr>
        <w:t>agamentos devidos</w:t>
      </w:r>
      <w:r>
        <w:rPr>
          <w:spacing w:val="-21"/>
          <w:w w:val="115"/>
          <w:sz w:val="24"/>
        </w:rPr>
        <w:t xml:space="preserve"> </w:t>
      </w:r>
      <w:r>
        <w:rPr>
          <w:w w:val="115"/>
          <w:sz w:val="24"/>
        </w:rPr>
        <w:t>ao</w:t>
      </w:r>
      <w:r>
        <w:rPr>
          <w:spacing w:val="-21"/>
          <w:w w:val="115"/>
          <w:sz w:val="24"/>
        </w:rPr>
        <w:t xml:space="preserve"> </w:t>
      </w:r>
      <w:r>
        <w:rPr>
          <w:w w:val="115"/>
          <w:sz w:val="24"/>
        </w:rPr>
        <w:t>contratado</w:t>
      </w:r>
      <w:r>
        <w:rPr>
          <w:spacing w:val="-21"/>
          <w:w w:val="115"/>
          <w:sz w:val="24"/>
        </w:rPr>
        <w:t xml:space="preserve"> </w:t>
      </w:r>
      <w:r>
        <w:rPr>
          <w:w w:val="115"/>
          <w:sz w:val="24"/>
        </w:rPr>
        <w:t>dependerão</w:t>
      </w:r>
      <w:r>
        <w:rPr>
          <w:spacing w:val="-21"/>
          <w:w w:val="115"/>
          <w:sz w:val="24"/>
        </w:rPr>
        <w:t xml:space="preserve"> </w:t>
      </w:r>
      <w:r>
        <w:rPr>
          <w:w w:val="115"/>
          <w:sz w:val="24"/>
        </w:rPr>
        <w:t>dos</w:t>
      </w:r>
      <w:r>
        <w:rPr>
          <w:spacing w:val="-20"/>
          <w:w w:val="115"/>
          <w:sz w:val="24"/>
        </w:rPr>
        <w:t xml:space="preserve"> </w:t>
      </w:r>
      <w:r>
        <w:rPr>
          <w:w w:val="115"/>
          <w:sz w:val="24"/>
        </w:rPr>
        <w:t>quantitativos</w:t>
      </w:r>
      <w:r>
        <w:rPr>
          <w:spacing w:val="-21"/>
          <w:w w:val="115"/>
          <w:sz w:val="24"/>
        </w:rPr>
        <w:t xml:space="preserve"> </w:t>
      </w:r>
      <w:r>
        <w:rPr>
          <w:w w:val="115"/>
          <w:sz w:val="24"/>
        </w:rPr>
        <w:t>efetivamente</w:t>
      </w:r>
      <w:r>
        <w:rPr>
          <w:spacing w:val="-21"/>
          <w:w w:val="115"/>
          <w:sz w:val="24"/>
        </w:rPr>
        <w:t xml:space="preserve"> </w:t>
      </w:r>
      <w:r>
        <w:rPr>
          <w:w w:val="115"/>
          <w:sz w:val="24"/>
        </w:rPr>
        <w:t>fornecidos.</w:t>
      </w:r>
    </w:p>
    <w:p w:rsidR="00B6335A" w:rsidRDefault="008A3731">
      <w:pPr>
        <w:pStyle w:val="Heading2"/>
        <w:numPr>
          <w:ilvl w:val="0"/>
          <w:numId w:val="7"/>
        </w:numPr>
        <w:tabs>
          <w:tab w:val="left" w:pos="835"/>
        </w:tabs>
        <w:spacing w:before="122"/>
        <w:ind w:hanging="591"/>
      </w:pPr>
      <w:r>
        <w:rPr>
          <w:w w:val="120"/>
        </w:rPr>
        <w:t>CLÁUSULA</w:t>
      </w:r>
      <w:r>
        <w:rPr>
          <w:spacing w:val="-2"/>
          <w:w w:val="120"/>
        </w:rPr>
        <w:t xml:space="preserve"> </w:t>
      </w:r>
      <w:r>
        <w:rPr>
          <w:w w:val="120"/>
        </w:rPr>
        <w:t>SEXTA</w:t>
      </w:r>
      <w:r>
        <w:rPr>
          <w:spacing w:val="-2"/>
          <w:w w:val="120"/>
        </w:rPr>
        <w:t xml:space="preserve"> </w:t>
      </w:r>
      <w:r>
        <w:rPr>
          <w:w w:val="120"/>
        </w:rPr>
        <w:t>-</w:t>
      </w:r>
      <w:r>
        <w:rPr>
          <w:spacing w:val="-1"/>
          <w:w w:val="120"/>
        </w:rPr>
        <w:t xml:space="preserve"> </w:t>
      </w:r>
      <w:r>
        <w:rPr>
          <w:w w:val="120"/>
        </w:rPr>
        <w:t>PAGAMENTO</w:t>
      </w:r>
      <w:r>
        <w:rPr>
          <w:spacing w:val="-2"/>
          <w:w w:val="120"/>
        </w:rPr>
        <w:t xml:space="preserve"> </w:t>
      </w:r>
      <w:r>
        <w:rPr>
          <w:w w:val="120"/>
        </w:rPr>
        <w:t>(art.</w:t>
      </w:r>
      <w:r>
        <w:rPr>
          <w:spacing w:val="-1"/>
          <w:w w:val="120"/>
        </w:rPr>
        <w:t xml:space="preserve"> </w:t>
      </w:r>
      <w:r>
        <w:rPr>
          <w:w w:val="120"/>
        </w:rPr>
        <w:t>92,</w:t>
      </w:r>
      <w:r>
        <w:rPr>
          <w:spacing w:val="-2"/>
          <w:w w:val="120"/>
        </w:rPr>
        <w:t xml:space="preserve"> </w:t>
      </w:r>
      <w:r>
        <w:rPr>
          <w:w w:val="120"/>
        </w:rPr>
        <w:t>V</w:t>
      </w:r>
      <w:r>
        <w:rPr>
          <w:spacing w:val="-2"/>
          <w:w w:val="120"/>
        </w:rPr>
        <w:t xml:space="preserve"> </w:t>
      </w:r>
      <w:r>
        <w:rPr>
          <w:w w:val="120"/>
        </w:rPr>
        <w:t>e</w:t>
      </w:r>
      <w:r>
        <w:rPr>
          <w:spacing w:val="-1"/>
          <w:w w:val="120"/>
        </w:rPr>
        <w:t xml:space="preserve"> </w:t>
      </w:r>
      <w:r>
        <w:rPr>
          <w:spacing w:val="-5"/>
          <w:w w:val="120"/>
        </w:rPr>
        <w:t>VI)</w:t>
      </w:r>
    </w:p>
    <w:p w:rsidR="00B6335A" w:rsidRDefault="008A3731">
      <w:pPr>
        <w:pStyle w:val="PargrafodaLista"/>
        <w:numPr>
          <w:ilvl w:val="1"/>
          <w:numId w:val="7"/>
        </w:numPr>
        <w:tabs>
          <w:tab w:val="left" w:pos="1815"/>
        </w:tabs>
        <w:spacing w:before="129" w:line="247" w:lineRule="auto"/>
        <w:ind w:right="242" w:firstLine="0"/>
        <w:jc w:val="both"/>
        <w:rPr>
          <w:sz w:val="24"/>
        </w:rPr>
      </w:pPr>
      <w:r>
        <w:rPr>
          <w:w w:val="115"/>
          <w:sz w:val="24"/>
        </w:rPr>
        <w:t>O prazo para pagamento ao contratado e demais condições a ele referentes encontram-se definidos no Termo de Referência, anexo</w:t>
      </w:r>
      <w:r>
        <w:rPr>
          <w:w w:val="115"/>
          <w:sz w:val="24"/>
        </w:rPr>
        <w:t xml:space="preserve"> a este </w:t>
      </w:r>
      <w:r>
        <w:rPr>
          <w:spacing w:val="-2"/>
          <w:w w:val="115"/>
          <w:sz w:val="24"/>
        </w:rPr>
        <w:t>Contrato.</w:t>
      </w:r>
    </w:p>
    <w:p w:rsidR="00B6335A" w:rsidRDefault="008A3731">
      <w:pPr>
        <w:pStyle w:val="Heading2"/>
        <w:numPr>
          <w:ilvl w:val="0"/>
          <w:numId w:val="7"/>
        </w:numPr>
        <w:tabs>
          <w:tab w:val="left" w:pos="835"/>
        </w:tabs>
        <w:spacing w:before="124"/>
        <w:ind w:hanging="591"/>
      </w:pPr>
      <w:r>
        <w:rPr>
          <w:w w:val="120"/>
        </w:rPr>
        <w:t>CLÁUSULA</w:t>
      </w:r>
      <w:r>
        <w:rPr>
          <w:spacing w:val="-11"/>
          <w:w w:val="120"/>
        </w:rPr>
        <w:t xml:space="preserve"> </w:t>
      </w:r>
      <w:r>
        <w:rPr>
          <w:w w:val="120"/>
        </w:rPr>
        <w:t>SÉTIMA</w:t>
      </w:r>
      <w:r>
        <w:rPr>
          <w:spacing w:val="-11"/>
          <w:w w:val="120"/>
        </w:rPr>
        <w:t xml:space="preserve"> </w:t>
      </w:r>
      <w:r>
        <w:rPr>
          <w:w w:val="120"/>
        </w:rPr>
        <w:t>-</w:t>
      </w:r>
      <w:r>
        <w:rPr>
          <w:spacing w:val="-11"/>
          <w:w w:val="120"/>
        </w:rPr>
        <w:t xml:space="preserve"> </w:t>
      </w:r>
      <w:r>
        <w:rPr>
          <w:w w:val="120"/>
        </w:rPr>
        <w:t>REAJUSTE</w:t>
      </w:r>
      <w:r>
        <w:rPr>
          <w:spacing w:val="-11"/>
          <w:w w:val="120"/>
        </w:rPr>
        <w:t xml:space="preserve"> </w:t>
      </w:r>
      <w:r>
        <w:rPr>
          <w:w w:val="120"/>
        </w:rPr>
        <w:t>(art.</w:t>
      </w:r>
      <w:r>
        <w:rPr>
          <w:spacing w:val="-11"/>
          <w:w w:val="120"/>
        </w:rPr>
        <w:t xml:space="preserve"> </w:t>
      </w:r>
      <w:r>
        <w:rPr>
          <w:w w:val="120"/>
        </w:rPr>
        <w:t>92,</w:t>
      </w:r>
      <w:r>
        <w:rPr>
          <w:spacing w:val="-11"/>
          <w:w w:val="120"/>
        </w:rPr>
        <w:t xml:space="preserve"> </w:t>
      </w:r>
      <w:r>
        <w:rPr>
          <w:spacing w:val="-5"/>
          <w:w w:val="120"/>
        </w:rPr>
        <w:t>V)</w:t>
      </w:r>
    </w:p>
    <w:p w:rsidR="00B6335A" w:rsidRDefault="008A3731">
      <w:pPr>
        <w:pStyle w:val="PargrafodaLista"/>
        <w:numPr>
          <w:ilvl w:val="1"/>
          <w:numId w:val="7"/>
        </w:numPr>
        <w:tabs>
          <w:tab w:val="left" w:pos="1547"/>
        </w:tabs>
        <w:spacing w:before="129" w:line="247" w:lineRule="auto"/>
        <w:ind w:right="253" w:firstLine="0"/>
        <w:jc w:val="both"/>
        <w:rPr>
          <w:sz w:val="24"/>
        </w:rPr>
      </w:pPr>
      <w:r>
        <w:rPr>
          <w:w w:val="105"/>
          <w:sz w:val="24"/>
        </w:rPr>
        <w:t>Os</w:t>
      </w:r>
      <w:r>
        <w:rPr>
          <w:spacing w:val="40"/>
          <w:w w:val="105"/>
          <w:sz w:val="24"/>
        </w:rPr>
        <w:t xml:space="preserve"> </w:t>
      </w:r>
      <w:r>
        <w:rPr>
          <w:w w:val="105"/>
          <w:sz w:val="24"/>
        </w:rPr>
        <w:t>preços</w:t>
      </w:r>
      <w:r>
        <w:rPr>
          <w:spacing w:val="40"/>
          <w:w w:val="105"/>
          <w:sz w:val="24"/>
        </w:rPr>
        <w:t xml:space="preserve"> </w:t>
      </w:r>
      <w:r>
        <w:rPr>
          <w:w w:val="105"/>
          <w:sz w:val="24"/>
        </w:rPr>
        <w:t>inicialmente</w:t>
      </w:r>
      <w:r>
        <w:rPr>
          <w:spacing w:val="40"/>
          <w:w w:val="105"/>
          <w:sz w:val="24"/>
        </w:rPr>
        <w:t xml:space="preserve"> </w:t>
      </w:r>
      <w:r>
        <w:rPr>
          <w:w w:val="105"/>
          <w:sz w:val="24"/>
        </w:rPr>
        <w:t>contratados</w:t>
      </w:r>
      <w:r>
        <w:rPr>
          <w:spacing w:val="40"/>
          <w:w w:val="105"/>
          <w:sz w:val="24"/>
        </w:rPr>
        <w:t xml:space="preserve"> </w:t>
      </w:r>
      <w:r>
        <w:rPr>
          <w:w w:val="105"/>
          <w:sz w:val="24"/>
        </w:rPr>
        <w:t>são</w:t>
      </w:r>
      <w:r>
        <w:rPr>
          <w:spacing w:val="40"/>
          <w:w w:val="105"/>
          <w:sz w:val="24"/>
        </w:rPr>
        <w:t xml:space="preserve"> </w:t>
      </w:r>
      <w:r>
        <w:rPr>
          <w:w w:val="105"/>
          <w:sz w:val="24"/>
        </w:rPr>
        <w:t>fixos</w:t>
      </w:r>
      <w:r>
        <w:rPr>
          <w:spacing w:val="40"/>
          <w:w w:val="105"/>
          <w:sz w:val="24"/>
        </w:rPr>
        <w:t xml:space="preserve"> </w:t>
      </w:r>
      <w:r>
        <w:rPr>
          <w:w w:val="105"/>
          <w:sz w:val="24"/>
        </w:rPr>
        <w:t>e</w:t>
      </w:r>
      <w:r>
        <w:rPr>
          <w:spacing w:val="40"/>
          <w:w w:val="105"/>
          <w:sz w:val="24"/>
        </w:rPr>
        <w:t xml:space="preserve"> </w:t>
      </w:r>
      <w:r>
        <w:rPr>
          <w:w w:val="105"/>
          <w:sz w:val="24"/>
        </w:rPr>
        <w:t>irreajustáveis</w:t>
      </w:r>
      <w:r>
        <w:rPr>
          <w:spacing w:val="40"/>
          <w:w w:val="105"/>
          <w:sz w:val="24"/>
        </w:rPr>
        <w:t xml:space="preserve"> </w:t>
      </w:r>
      <w:r>
        <w:rPr>
          <w:w w:val="105"/>
          <w:sz w:val="24"/>
        </w:rPr>
        <w:t>no</w:t>
      </w:r>
      <w:r>
        <w:rPr>
          <w:spacing w:val="40"/>
          <w:w w:val="105"/>
          <w:sz w:val="24"/>
        </w:rPr>
        <w:t xml:space="preserve"> </w:t>
      </w:r>
      <w:r>
        <w:rPr>
          <w:w w:val="105"/>
          <w:sz w:val="24"/>
        </w:rPr>
        <w:t>prazo</w:t>
      </w:r>
      <w:r>
        <w:rPr>
          <w:spacing w:val="40"/>
          <w:w w:val="105"/>
          <w:sz w:val="24"/>
        </w:rPr>
        <w:t xml:space="preserve"> </w:t>
      </w:r>
      <w:r>
        <w:rPr>
          <w:w w:val="105"/>
          <w:sz w:val="24"/>
        </w:rPr>
        <w:t>de um</w:t>
      </w:r>
      <w:r>
        <w:rPr>
          <w:spacing w:val="25"/>
          <w:w w:val="105"/>
          <w:sz w:val="24"/>
        </w:rPr>
        <w:t xml:space="preserve"> </w:t>
      </w:r>
      <w:r>
        <w:rPr>
          <w:w w:val="105"/>
          <w:sz w:val="24"/>
        </w:rPr>
        <w:t>ano</w:t>
      </w:r>
      <w:r>
        <w:rPr>
          <w:spacing w:val="25"/>
          <w:w w:val="105"/>
          <w:sz w:val="24"/>
        </w:rPr>
        <w:t xml:space="preserve"> </w:t>
      </w:r>
      <w:r>
        <w:rPr>
          <w:w w:val="105"/>
          <w:sz w:val="24"/>
        </w:rPr>
        <w:t>contado</w:t>
      </w:r>
      <w:r>
        <w:rPr>
          <w:spacing w:val="25"/>
          <w:w w:val="105"/>
          <w:sz w:val="24"/>
        </w:rPr>
        <w:t xml:space="preserve"> </w:t>
      </w:r>
      <w:r>
        <w:rPr>
          <w:w w:val="105"/>
          <w:sz w:val="24"/>
        </w:rPr>
        <w:t>da</w:t>
      </w:r>
      <w:r>
        <w:rPr>
          <w:spacing w:val="25"/>
          <w:w w:val="105"/>
          <w:sz w:val="24"/>
        </w:rPr>
        <w:t xml:space="preserve"> </w:t>
      </w:r>
      <w:r>
        <w:rPr>
          <w:w w:val="105"/>
          <w:sz w:val="24"/>
        </w:rPr>
        <w:t>data</w:t>
      </w:r>
      <w:r>
        <w:rPr>
          <w:spacing w:val="25"/>
          <w:w w:val="105"/>
          <w:sz w:val="24"/>
        </w:rPr>
        <w:t xml:space="preserve"> </w:t>
      </w:r>
      <w:r>
        <w:rPr>
          <w:w w:val="105"/>
          <w:sz w:val="24"/>
        </w:rPr>
        <w:t>do</w:t>
      </w:r>
      <w:r>
        <w:rPr>
          <w:spacing w:val="25"/>
          <w:w w:val="105"/>
          <w:sz w:val="24"/>
        </w:rPr>
        <w:t xml:space="preserve"> </w:t>
      </w:r>
      <w:r>
        <w:rPr>
          <w:w w:val="105"/>
          <w:sz w:val="24"/>
        </w:rPr>
        <w:t>orçamento</w:t>
      </w:r>
      <w:r>
        <w:rPr>
          <w:spacing w:val="25"/>
          <w:w w:val="105"/>
          <w:sz w:val="24"/>
        </w:rPr>
        <w:t xml:space="preserve"> </w:t>
      </w:r>
      <w:r>
        <w:rPr>
          <w:w w:val="105"/>
          <w:sz w:val="24"/>
        </w:rPr>
        <w:t>estimado,</w:t>
      </w:r>
      <w:r>
        <w:rPr>
          <w:spacing w:val="25"/>
          <w:w w:val="105"/>
          <w:sz w:val="24"/>
        </w:rPr>
        <w:t xml:space="preserve"> </w:t>
      </w:r>
      <w:r>
        <w:rPr>
          <w:w w:val="105"/>
          <w:sz w:val="24"/>
        </w:rPr>
        <w:t>em</w:t>
      </w:r>
      <w:r>
        <w:rPr>
          <w:spacing w:val="25"/>
          <w:w w:val="105"/>
          <w:sz w:val="24"/>
        </w:rPr>
        <w:t xml:space="preserve"> </w:t>
      </w:r>
      <w:r>
        <w:rPr>
          <w:rFonts w:ascii="Times New Roman" w:hAnsi="Times New Roman"/>
          <w:spacing w:val="80"/>
          <w:w w:val="105"/>
          <w:sz w:val="24"/>
          <w:u w:val="single"/>
        </w:rPr>
        <w:t xml:space="preserve">  </w:t>
      </w:r>
      <w:r>
        <w:rPr>
          <w:sz w:val="24"/>
        </w:rPr>
        <w:t>/</w:t>
      </w:r>
      <w:r>
        <w:rPr>
          <w:rFonts w:ascii="Times New Roman" w:hAnsi="Times New Roman"/>
          <w:spacing w:val="80"/>
          <w:sz w:val="24"/>
          <w:u w:val="single"/>
        </w:rPr>
        <w:t xml:space="preserve">  </w:t>
      </w:r>
      <w:r>
        <w:rPr>
          <w:sz w:val="24"/>
        </w:rPr>
        <w:t>/</w:t>
      </w:r>
      <w:r>
        <w:rPr>
          <w:rFonts w:ascii="Times New Roman" w:hAnsi="Times New Roman"/>
          <w:spacing w:val="80"/>
          <w:w w:val="150"/>
          <w:sz w:val="24"/>
          <w:u w:val="single"/>
        </w:rPr>
        <w:t xml:space="preserve">  </w:t>
      </w:r>
      <w:r>
        <w:rPr>
          <w:w w:val="105"/>
          <w:sz w:val="24"/>
        </w:rPr>
        <w:t>(DD/MM/AAAA).</w:t>
      </w:r>
    </w:p>
    <w:p w:rsidR="00B6335A" w:rsidRDefault="008A3731">
      <w:pPr>
        <w:pStyle w:val="PargrafodaLista"/>
        <w:numPr>
          <w:ilvl w:val="1"/>
          <w:numId w:val="7"/>
        </w:numPr>
        <w:tabs>
          <w:tab w:val="left" w:pos="1787"/>
        </w:tabs>
        <w:spacing w:before="122" w:line="247" w:lineRule="auto"/>
        <w:ind w:right="243" w:firstLine="0"/>
        <w:jc w:val="both"/>
        <w:rPr>
          <w:sz w:val="24"/>
        </w:rPr>
      </w:pPr>
      <w:r>
        <w:rPr>
          <w:w w:val="110"/>
          <w:sz w:val="24"/>
        </w:rPr>
        <w:t>Após o interregno de um ano, e independentemente de</w:t>
      </w:r>
      <w:r>
        <w:rPr>
          <w:w w:val="110"/>
          <w:sz w:val="24"/>
        </w:rPr>
        <w:t xml:space="preserve"> pedido do contratado, os preços iniciais serão reajustados, mediante a aplicação, pelo contratante, do índice IPCA-IBGE, exclusivamente para as obrigações iniciadas e concluídas após a ocorrência da anualidade .</w:t>
      </w:r>
    </w:p>
    <w:p w:rsidR="00B6335A" w:rsidRDefault="008A3731">
      <w:pPr>
        <w:pStyle w:val="PargrafodaLista"/>
        <w:numPr>
          <w:ilvl w:val="1"/>
          <w:numId w:val="7"/>
        </w:numPr>
        <w:tabs>
          <w:tab w:val="left" w:pos="1547"/>
        </w:tabs>
        <w:spacing w:before="124" w:line="247" w:lineRule="auto"/>
        <w:ind w:right="247" w:firstLine="0"/>
        <w:jc w:val="both"/>
        <w:rPr>
          <w:sz w:val="24"/>
        </w:rPr>
      </w:pPr>
      <w:r>
        <w:rPr>
          <w:w w:val="115"/>
          <w:sz w:val="24"/>
        </w:rPr>
        <w:t>Nos</w:t>
      </w:r>
      <w:r>
        <w:rPr>
          <w:spacing w:val="-6"/>
          <w:w w:val="115"/>
          <w:sz w:val="24"/>
        </w:rPr>
        <w:t xml:space="preserve"> </w:t>
      </w:r>
      <w:r>
        <w:rPr>
          <w:w w:val="115"/>
          <w:sz w:val="24"/>
        </w:rPr>
        <w:t>reajustes</w:t>
      </w:r>
      <w:r>
        <w:rPr>
          <w:spacing w:val="-6"/>
          <w:w w:val="115"/>
          <w:sz w:val="24"/>
        </w:rPr>
        <w:t xml:space="preserve"> </w:t>
      </w:r>
      <w:r>
        <w:rPr>
          <w:w w:val="115"/>
          <w:sz w:val="24"/>
        </w:rPr>
        <w:t>subsequentes</w:t>
      </w:r>
      <w:r>
        <w:rPr>
          <w:spacing w:val="-6"/>
          <w:w w:val="115"/>
          <w:sz w:val="24"/>
        </w:rPr>
        <w:t xml:space="preserve"> </w:t>
      </w:r>
      <w:r>
        <w:rPr>
          <w:w w:val="115"/>
          <w:sz w:val="24"/>
        </w:rPr>
        <w:t>ao</w:t>
      </w:r>
      <w:r>
        <w:rPr>
          <w:spacing w:val="-6"/>
          <w:w w:val="115"/>
          <w:sz w:val="24"/>
        </w:rPr>
        <w:t xml:space="preserve"> </w:t>
      </w:r>
      <w:r>
        <w:rPr>
          <w:w w:val="115"/>
          <w:sz w:val="24"/>
        </w:rPr>
        <w:t>primeiro,</w:t>
      </w:r>
      <w:r>
        <w:rPr>
          <w:spacing w:val="-6"/>
          <w:w w:val="115"/>
          <w:sz w:val="24"/>
        </w:rPr>
        <w:t xml:space="preserve"> </w:t>
      </w:r>
      <w:r>
        <w:rPr>
          <w:w w:val="115"/>
          <w:sz w:val="24"/>
        </w:rPr>
        <w:t>o</w:t>
      </w:r>
      <w:r>
        <w:rPr>
          <w:spacing w:val="-6"/>
          <w:w w:val="115"/>
          <w:sz w:val="24"/>
        </w:rPr>
        <w:t xml:space="preserve"> </w:t>
      </w:r>
      <w:r>
        <w:rPr>
          <w:w w:val="115"/>
          <w:sz w:val="24"/>
        </w:rPr>
        <w:t>i</w:t>
      </w:r>
      <w:r>
        <w:rPr>
          <w:w w:val="115"/>
          <w:sz w:val="24"/>
        </w:rPr>
        <w:t>nterregno</w:t>
      </w:r>
      <w:r>
        <w:rPr>
          <w:spacing w:val="-6"/>
          <w:w w:val="115"/>
          <w:sz w:val="24"/>
        </w:rPr>
        <w:t xml:space="preserve"> </w:t>
      </w:r>
      <w:r>
        <w:rPr>
          <w:w w:val="115"/>
          <w:sz w:val="24"/>
        </w:rPr>
        <w:t>mínimo</w:t>
      </w:r>
      <w:r>
        <w:rPr>
          <w:spacing w:val="-6"/>
          <w:w w:val="115"/>
          <w:sz w:val="24"/>
        </w:rPr>
        <w:t xml:space="preserve"> </w:t>
      </w:r>
      <w:r>
        <w:rPr>
          <w:w w:val="115"/>
          <w:sz w:val="24"/>
        </w:rPr>
        <w:t>de</w:t>
      </w:r>
      <w:r>
        <w:rPr>
          <w:spacing w:val="-6"/>
          <w:w w:val="115"/>
          <w:sz w:val="24"/>
        </w:rPr>
        <w:t xml:space="preserve"> </w:t>
      </w:r>
      <w:r>
        <w:rPr>
          <w:w w:val="115"/>
          <w:sz w:val="24"/>
        </w:rPr>
        <w:t>um</w:t>
      </w:r>
      <w:r>
        <w:rPr>
          <w:spacing w:val="-6"/>
          <w:w w:val="115"/>
          <w:sz w:val="24"/>
        </w:rPr>
        <w:t xml:space="preserve"> </w:t>
      </w:r>
      <w:r>
        <w:rPr>
          <w:w w:val="115"/>
          <w:sz w:val="24"/>
        </w:rPr>
        <w:t>ano será</w:t>
      </w:r>
      <w:r>
        <w:rPr>
          <w:spacing w:val="-21"/>
          <w:w w:val="115"/>
          <w:sz w:val="24"/>
        </w:rPr>
        <w:t xml:space="preserve"> </w:t>
      </w:r>
      <w:r>
        <w:rPr>
          <w:w w:val="115"/>
          <w:sz w:val="24"/>
        </w:rPr>
        <w:t>contado</w:t>
      </w:r>
      <w:r>
        <w:rPr>
          <w:spacing w:val="-21"/>
          <w:w w:val="115"/>
          <w:sz w:val="24"/>
        </w:rPr>
        <w:t xml:space="preserve"> </w:t>
      </w:r>
      <w:r>
        <w:rPr>
          <w:w w:val="115"/>
          <w:sz w:val="24"/>
        </w:rPr>
        <w:t>a</w:t>
      </w:r>
      <w:r>
        <w:rPr>
          <w:spacing w:val="-21"/>
          <w:w w:val="115"/>
          <w:sz w:val="24"/>
        </w:rPr>
        <w:t xml:space="preserve"> </w:t>
      </w:r>
      <w:r>
        <w:rPr>
          <w:w w:val="115"/>
          <w:sz w:val="24"/>
        </w:rPr>
        <w:t>partir</w:t>
      </w:r>
      <w:r>
        <w:rPr>
          <w:spacing w:val="-21"/>
          <w:w w:val="115"/>
          <w:sz w:val="24"/>
        </w:rPr>
        <w:t xml:space="preserve"> </w:t>
      </w:r>
      <w:r>
        <w:rPr>
          <w:w w:val="115"/>
          <w:sz w:val="24"/>
        </w:rPr>
        <w:t>dos</w:t>
      </w:r>
      <w:r>
        <w:rPr>
          <w:spacing w:val="-20"/>
          <w:w w:val="115"/>
          <w:sz w:val="24"/>
        </w:rPr>
        <w:t xml:space="preserve"> </w:t>
      </w:r>
      <w:r>
        <w:rPr>
          <w:w w:val="115"/>
          <w:sz w:val="24"/>
        </w:rPr>
        <w:t>efeitos</w:t>
      </w:r>
      <w:r>
        <w:rPr>
          <w:spacing w:val="-21"/>
          <w:w w:val="115"/>
          <w:sz w:val="24"/>
        </w:rPr>
        <w:t xml:space="preserve"> </w:t>
      </w:r>
      <w:r>
        <w:rPr>
          <w:w w:val="115"/>
          <w:sz w:val="24"/>
        </w:rPr>
        <w:t>financeiros</w:t>
      </w:r>
      <w:r>
        <w:rPr>
          <w:spacing w:val="-21"/>
          <w:w w:val="115"/>
          <w:sz w:val="24"/>
        </w:rPr>
        <w:t xml:space="preserve"> </w:t>
      </w:r>
      <w:r>
        <w:rPr>
          <w:w w:val="115"/>
          <w:sz w:val="24"/>
        </w:rPr>
        <w:t>do</w:t>
      </w:r>
      <w:r>
        <w:rPr>
          <w:spacing w:val="-21"/>
          <w:w w:val="115"/>
          <w:sz w:val="24"/>
        </w:rPr>
        <w:t xml:space="preserve"> </w:t>
      </w:r>
      <w:r>
        <w:rPr>
          <w:w w:val="115"/>
          <w:sz w:val="24"/>
        </w:rPr>
        <w:t>último</w:t>
      </w:r>
      <w:r>
        <w:rPr>
          <w:spacing w:val="-21"/>
          <w:w w:val="115"/>
          <w:sz w:val="24"/>
        </w:rPr>
        <w:t xml:space="preserve"> </w:t>
      </w:r>
      <w:r>
        <w:rPr>
          <w:w w:val="115"/>
          <w:sz w:val="24"/>
        </w:rPr>
        <w:t>reajuste.</w:t>
      </w:r>
    </w:p>
    <w:p w:rsidR="00B6335A" w:rsidRDefault="008A3731">
      <w:pPr>
        <w:pStyle w:val="PargrafodaLista"/>
        <w:numPr>
          <w:ilvl w:val="1"/>
          <w:numId w:val="7"/>
        </w:numPr>
        <w:tabs>
          <w:tab w:val="left" w:pos="1536"/>
        </w:tabs>
        <w:spacing w:before="122" w:line="247" w:lineRule="auto"/>
        <w:ind w:right="247" w:firstLine="0"/>
        <w:jc w:val="both"/>
        <w:rPr>
          <w:sz w:val="24"/>
        </w:rPr>
      </w:pPr>
      <w:r>
        <w:rPr>
          <w:w w:val="110"/>
          <w:sz w:val="24"/>
        </w:rPr>
        <w:t>No caso de atraso ou não divulgação do(s) índice (s) de reajustamento, o contratante pagará ao contratado a importância calculada pela última variação conhecida, liquidando a diferença correspondente tão logo seja(m) divulgado(s) o(s) índice(s) definitivo(</w:t>
      </w:r>
      <w:r>
        <w:rPr>
          <w:w w:val="110"/>
          <w:sz w:val="24"/>
        </w:rPr>
        <w:t>s).</w:t>
      </w:r>
    </w:p>
    <w:p w:rsidR="00B6335A" w:rsidRDefault="008A3731">
      <w:pPr>
        <w:pStyle w:val="PargrafodaLista"/>
        <w:numPr>
          <w:ilvl w:val="1"/>
          <w:numId w:val="7"/>
        </w:numPr>
        <w:tabs>
          <w:tab w:val="left" w:pos="1730"/>
        </w:tabs>
        <w:spacing w:before="125" w:line="247" w:lineRule="auto"/>
        <w:ind w:right="244" w:firstLine="0"/>
        <w:jc w:val="both"/>
        <w:rPr>
          <w:sz w:val="24"/>
        </w:rPr>
      </w:pPr>
      <w:r>
        <w:rPr>
          <w:w w:val="110"/>
          <w:sz w:val="24"/>
        </w:rPr>
        <w:t>Nas aferições finais, o(s) índice(s) utilizado(s) para reajuste será(ão), obrigatoriamente, o(s) definitivo(s).</w:t>
      </w:r>
    </w:p>
    <w:p w:rsidR="00B6335A" w:rsidRDefault="008A3731">
      <w:pPr>
        <w:pStyle w:val="PargrafodaLista"/>
        <w:numPr>
          <w:ilvl w:val="1"/>
          <w:numId w:val="7"/>
        </w:numPr>
        <w:tabs>
          <w:tab w:val="left" w:pos="1663"/>
        </w:tabs>
        <w:spacing w:before="122" w:line="247" w:lineRule="auto"/>
        <w:ind w:right="241" w:firstLine="0"/>
        <w:jc w:val="both"/>
        <w:rPr>
          <w:sz w:val="24"/>
        </w:rPr>
      </w:pPr>
      <w:r>
        <w:rPr>
          <w:w w:val="110"/>
          <w:sz w:val="24"/>
        </w:rPr>
        <w:t>Caso o(s) índice(s) estabelecido(s) para reajustamento venha(m) a ser extinto(s) ou de qualquer forma não possa(m) mais ser utilizado(s), se</w:t>
      </w:r>
      <w:r>
        <w:rPr>
          <w:w w:val="110"/>
          <w:sz w:val="24"/>
        </w:rPr>
        <w:t>rá(ão) adotado(s), em substituição, o(s) que vier(em) a ser determinado(s) pela legislação então em vigor.</w:t>
      </w:r>
    </w:p>
    <w:p w:rsidR="00B6335A" w:rsidRDefault="008A3731">
      <w:pPr>
        <w:pStyle w:val="PargrafodaLista"/>
        <w:numPr>
          <w:ilvl w:val="1"/>
          <w:numId w:val="7"/>
        </w:numPr>
        <w:tabs>
          <w:tab w:val="left" w:pos="1712"/>
        </w:tabs>
        <w:spacing w:before="124" w:line="247" w:lineRule="auto"/>
        <w:ind w:right="242" w:firstLine="0"/>
        <w:jc w:val="both"/>
        <w:rPr>
          <w:sz w:val="24"/>
        </w:rPr>
      </w:pPr>
      <w:r>
        <w:rPr>
          <w:w w:val="110"/>
          <w:sz w:val="24"/>
        </w:rPr>
        <w:t>Na ausência de previsão legal quanto ao índice substituto, as partes elegerão novo índice oficial, para reajustamento do preço do valor</w:t>
      </w:r>
      <w:r>
        <w:rPr>
          <w:spacing w:val="80"/>
          <w:w w:val="110"/>
          <w:sz w:val="24"/>
        </w:rPr>
        <w:t xml:space="preserve"> </w:t>
      </w:r>
      <w:r>
        <w:rPr>
          <w:w w:val="110"/>
          <w:sz w:val="24"/>
        </w:rPr>
        <w:t>remanescente,</w:t>
      </w:r>
      <w:r>
        <w:rPr>
          <w:w w:val="110"/>
          <w:sz w:val="24"/>
        </w:rPr>
        <w:t xml:space="preserve"> por meio de termo aditivo.</w:t>
      </w:r>
    </w:p>
    <w:p w:rsidR="00B6335A" w:rsidRDefault="008A3731">
      <w:pPr>
        <w:pStyle w:val="PargrafodaLista"/>
        <w:numPr>
          <w:ilvl w:val="1"/>
          <w:numId w:val="7"/>
        </w:numPr>
        <w:tabs>
          <w:tab w:val="left" w:pos="1483"/>
        </w:tabs>
        <w:ind w:left="1483" w:hanging="759"/>
        <w:jc w:val="both"/>
        <w:rPr>
          <w:sz w:val="24"/>
        </w:rPr>
      </w:pPr>
      <w:r>
        <w:rPr>
          <w:w w:val="110"/>
          <w:sz w:val="24"/>
        </w:rPr>
        <w:t>O</w:t>
      </w:r>
      <w:r>
        <w:rPr>
          <w:spacing w:val="-3"/>
          <w:w w:val="110"/>
          <w:sz w:val="24"/>
        </w:rPr>
        <w:t xml:space="preserve"> </w:t>
      </w:r>
      <w:r>
        <w:rPr>
          <w:w w:val="110"/>
          <w:sz w:val="24"/>
        </w:rPr>
        <w:t>reajuste</w:t>
      </w:r>
      <w:r>
        <w:rPr>
          <w:spacing w:val="-2"/>
          <w:w w:val="110"/>
          <w:sz w:val="24"/>
        </w:rPr>
        <w:t xml:space="preserve"> </w:t>
      </w:r>
      <w:r>
        <w:rPr>
          <w:w w:val="110"/>
          <w:sz w:val="24"/>
        </w:rPr>
        <w:t>será</w:t>
      </w:r>
      <w:r>
        <w:rPr>
          <w:spacing w:val="-3"/>
          <w:w w:val="110"/>
          <w:sz w:val="24"/>
        </w:rPr>
        <w:t xml:space="preserve"> </w:t>
      </w:r>
      <w:r>
        <w:rPr>
          <w:w w:val="110"/>
          <w:sz w:val="24"/>
        </w:rPr>
        <w:t>realizado</w:t>
      </w:r>
      <w:r>
        <w:rPr>
          <w:spacing w:val="-2"/>
          <w:w w:val="110"/>
          <w:sz w:val="24"/>
        </w:rPr>
        <w:t xml:space="preserve"> </w:t>
      </w:r>
      <w:r>
        <w:rPr>
          <w:w w:val="110"/>
          <w:sz w:val="24"/>
        </w:rPr>
        <w:t>por</w:t>
      </w:r>
      <w:r>
        <w:rPr>
          <w:spacing w:val="-2"/>
          <w:w w:val="110"/>
          <w:sz w:val="24"/>
        </w:rPr>
        <w:t xml:space="preserve"> apostilamento.</w:t>
      </w:r>
    </w:p>
    <w:p w:rsidR="00B6335A" w:rsidRDefault="008A3731">
      <w:pPr>
        <w:pStyle w:val="Heading2"/>
        <w:numPr>
          <w:ilvl w:val="0"/>
          <w:numId w:val="7"/>
        </w:numPr>
        <w:tabs>
          <w:tab w:val="left" w:pos="958"/>
        </w:tabs>
        <w:spacing w:line="247" w:lineRule="auto"/>
        <w:ind w:left="244" w:right="351" w:firstLine="0"/>
      </w:pPr>
      <w:r>
        <w:rPr>
          <w:w w:val="120"/>
        </w:rPr>
        <w:t xml:space="preserve">CLÁUSULA OITAVA - OBRIGAÇÕES DO CONTRATANTE (art. 92, X, XI e </w:t>
      </w:r>
      <w:r>
        <w:rPr>
          <w:spacing w:val="-4"/>
          <w:w w:val="120"/>
        </w:rPr>
        <w:t>XIV)</w:t>
      </w:r>
    </w:p>
    <w:p w:rsidR="00B6335A" w:rsidRDefault="008A3731">
      <w:pPr>
        <w:pStyle w:val="PargrafodaLista"/>
        <w:numPr>
          <w:ilvl w:val="1"/>
          <w:numId w:val="7"/>
        </w:numPr>
        <w:tabs>
          <w:tab w:val="left" w:pos="1483"/>
        </w:tabs>
        <w:spacing w:before="122"/>
        <w:ind w:left="1483" w:hanging="759"/>
        <w:jc w:val="both"/>
        <w:rPr>
          <w:sz w:val="24"/>
        </w:rPr>
      </w:pPr>
      <w:r>
        <w:rPr>
          <w:w w:val="115"/>
          <w:sz w:val="24"/>
        </w:rPr>
        <w:t>São</w:t>
      </w:r>
      <w:r>
        <w:rPr>
          <w:spacing w:val="-10"/>
          <w:w w:val="115"/>
          <w:sz w:val="24"/>
        </w:rPr>
        <w:t xml:space="preserve"> </w:t>
      </w:r>
      <w:r>
        <w:rPr>
          <w:w w:val="115"/>
          <w:sz w:val="24"/>
        </w:rPr>
        <w:t>obrigações</w:t>
      </w:r>
      <w:r>
        <w:rPr>
          <w:spacing w:val="-10"/>
          <w:w w:val="115"/>
          <w:sz w:val="24"/>
        </w:rPr>
        <w:t xml:space="preserve"> </w:t>
      </w:r>
      <w:r>
        <w:rPr>
          <w:w w:val="115"/>
          <w:sz w:val="24"/>
        </w:rPr>
        <w:t>do</w:t>
      </w:r>
      <w:r>
        <w:rPr>
          <w:spacing w:val="-10"/>
          <w:w w:val="115"/>
          <w:sz w:val="24"/>
        </w:rPr>
        <w:t xml:space="preserve"> </w:t>
      </w:r>
      <w:r>
        <w:rPr>
          <w:spacing w:val="-2"/>
          <w:w w:val="115"/>
          <w:sz w:val="24"/>
        </w:rPr>
        <w:t>Contratante:</w:t>
      </w:r>
    </w:p>
    <w:p w:rsidR="00B6335A" w:rsidRDefault="00B6335A">
      <w:pPr>
        <w:pStyle w:val="PargrafodaLista"/>
        <w:rPr>
          <w:sz w:val="24"/>
        </w:rPr>
        <w:sectPr w:rsidR="00B6335A">
          <w:pgSz w:w="11900" w:h="16840"/>
          <w:pgMar w:top="500" w:right="566" w:bottom="380" w:left="566" w:header="0" w:footer="181" w:gutter="0"/>
          <w:cols w:space="720"/>
        </w:sectPr>
      </w:pPr>
    </w:p>
    <w:p w:rsidR="00B6335A" w:rsidRDefault="008A3731">
      <w:pPr>
        <w:pStyle w:val="PargrafodaLista"/>
        <w:numPr>
          <w:ilvl w:val="1"/>
          <w:numId w:val="7"/>
        </w:numPr>
        <w:tabs>
          <w:tab w:val="left" w:pos="1530"/>
        </w:tabs>
        <w:spacing w:before="72" w:line="247" w:lineRule="auto"/>
        <w:ind w:right="243" w:firstLine="0"/>
        <w:jc w:val="both"/>
        <w:rPr>
          <w:sz w:val="24"/>
        </w:rPr>
      </w:pPr>
      <w:r>
        <w:rPr>
          <w:w w:val="115"/>
          <w:sz w:val="24"/>
        </w:rPr>
        <w:lastRenderedPageBreak/>
        <w:t>Exigir</w:t>
      </w:r>
      <w:r>
        <w:rPr>
          <w:spacing w:val="-9"/>
          <w:w w:val="115"/>
          <w:sz w:val="24"/>
        </w:rPr>
        <w:t xml:space="preserve"> </w:t>
      </w:r>
      <w:r>
        <w:rPr>
          <w:w w:val="115"/>
          <w:sz w:val="24"/>
        </w:rPr>
        <w:t>o</w:t>
      </w:r>
      <w:r>
        <w:rPr>
          <w:spacing w:val="-9"/>
          <w:w w:val="115"/>
          <w:sz w:val="24"/>
        </w:rPr>
        <w:t xml:space="preserve"> </w:t>
      </w:r>
      <w:r>
        <w:rPr>
          <w:w w:val="115"/>
          <w:sz w:val="24"/>
        </w:rPr>
        <w:t>cumprimento</w:t>
      </w:r>
      <w:r>
        <w:rPr>
          <w:spacing w:val="-9"/>
          <w:w w:val="115"/>
          <w:sz w:val="24"/>
        </w:rPr>
        <w:t xml:space="preserve"> </w:t>
      </w:r>
      <w:r>
        <w:rPr>
          <w:w w:val="115"/>
          <w:sz w:val="24"/>
        </w:rPr>
        <w:t>de</w:t>
      </w:r>
      <w:r>
        <w:rPr>
          <w:spacing w:val="-9"/>
          <w:w w:val="115"/>
          <w:sz w:val="24"/>
        </w:rPr>
        <w:t xml:space="preserve"> </w:t>
      </w:r>
      <w:r>
        <w:rPr>
          <w:w w:val="115"/>
          <w:sz w:val="24"/>
        </w:rPr>
        <w:t>todas</w:t>
      </w:r>
      <w:r>
        <w:rPr>
          <w:spacing w:val="-9"/>
          <w:w w:val="115"/>
          <w:sz w:val="24"/>
        </w:rPr>
        <w:t xml:space="preserve"> </w:t>
      </w:r>
      <w:r>
        <w:rPr>
          <w:w w:val="115"/>
          <w:sz w:val="24"/>
        </w:rPr>
        <w:t>as</w:t>
      </w:r>
      <w:r>
        <w:rPr>
          <w:spacing w:val="-9"/>
          <w:w w:val="115"/>
          <w:sz w:val="24"/>
        </w:rPr>
        <w:t xml:space="preserve"> </w:t>
      </w:r>
      <w:r>
        <w:rPr>
          <w:w w:val="115"/>
          <w:sz w:val="24"/>
        </w:rPr>
        <w:t>obrigações</w:t>
      </w:r>
      <w:r>
        <w:rPr>
          <w:spacing w:val="-9"/>
          <w:w w:val="115"/>
          <w:sz w:val="24"/>
        </w:rPr>
        <w:t xml:space="preserve"> </w:t>
      </w:r>
      <w:r>
        <w:rPr>
          <w:w w:val="115"/>
          <w:sz w:val="24"/>
        </w:rPr>
        <w:t>assumidas</w:t>
      </w:r>
      <w:r>
        <w:rPr>
          <w:spacing w:val="-9"/>
          <w:w w:val="115"/>
          <w:sz w:val="24"/>
        </w:rPr>
        <w:t xml:space="preserve"> </w:t>
      </w:r>
      <w:r>
        <w:rPr>
          <w:w w:val="115"/>
          <w:sz w:val="24"/>
        </w:rPr>
        <w:t>pelo</w:t>
      </w:r>
      <w:r>
        <w:rPr>
          <w:spacing w:val="-9"/>
          <w:w w:val="115"/>
          <w:sz w:val="24"/>
        </w:rPr>
        <w:t xml:space="preserve"> </w:t>
      </w:r>
      <w:r>
        <w:rPr>
          <w:w w:val="115"/>
          <w:sz w:val="24"/>
        </w:rPr>
        <w:t>Contratado, de acordo com o contrato e seus anexos;</w:t>
      </w:r>
    </w:p>
    <w:p w:rsidR="00B6335A" w:rsidRDefault="008A3731">
      <w:pPr>
        <w:pStyle w:val="PargrafodaLista"/>
        <w:numPr>
          <w:ilvl w:val="1"/>
          <w:numId w:val="7"/>
        </w:numPr>
        <w:tabs>
          <w:tab w:val="left" w:pos="1777"/>
        </w:tabs>
        <w:spacing w:line="247" w:lineRule="auto"/>
        <w:ind w:right="299" w:firstLine="0"/>
        <w:jc w:val="both"/>
        <w:rPr>
          <w:sz w:val="24"/>
        </w:rPr>
      </w:pPr>
      <w:r>
        <w:rPr>
          <w:w w:val="110"/>
          <w:sz w:val="24"/>
        </w:rPr>
        <w:t xml:space="preserve">Receber o objeto no prazo e condições estabelecidas no Termo de </w:t>
      </w:r>
      <w:r>
        <w:rPr>
          <w:spacing w:val="-2"/>
          <w:w w:val="110"/>
          <w:sz w:val="24"/>
        </w:rPr>
        <w:t>Referência;</w:t>
      </w:r>
    </w:p>
    <w:p w:rsidR="00B6335A" w:rsidRDefault="008A3731">
      <w:pPr>
        <w:pStyle w:val="PargrafodaLista"/>
        <w:numPr>
          <w:ilvl w:val="1"/>
          <w:numId w:val="7"/>
        </w:numPr>
        <w:tabs>
          <w:tab w:val="left" w:pos="1604"/>
        </w:tabs>
        <w:spacing w:before="122" w:line="247" w:lineRule="auto"/>
        <w:ind w:right="243" w:firstLine="0"/>
        <w:jc w:val="both"/>
        <w:rPr>
          <w:sz w:val="24"/>
        </w:rPr>
      </w:pPr>
      <w:r>
        <w:rPr>
          <w:w w:val="110"/>
          <w:sz w:val="24"/>
        </w:rPr>
        <w:t>Notificar o Contratado, por escrito, sobre vícios, defeitos ou incorreções verificadas no objeto fornecido, para que seja por el</w:t>
      </w:r>
      <w:r>
        <w:rPr>
          <w:w w:val="110"/>
          <w:sz w:val="24"/>
        </w:rPr>
        <w:t>e substituído, reparado ou corrigido, no total ou em parte, às suas expensas;</w:t>
      </w:r>
    </w:p>
    <w:p w:rsidR="00B6335A" w:rsidRDefault="008A3731">
      <w:pPr>
        <w:pStyle w:val="PargrafodaLista"/>
        <w:numPr>
          <w:ilvl w:val="1"/>
          <w:numId w:val="7"/>
        </w:numPr>
        <w:tabs>
          <w:tab w:val="left" w:pos="1654"/>
        </w:tabs>
        <w:spacing w:line="247" w:lineRule="auto"/>
        <w:ind w:right="264" w:firstLine="0"/>
        <w:jc w:val="both"/>
        <w:rPr>
          <w:sz w:val="24"/>
        </w:rPr>
      </w:pPr>
      <w:r>
        <w:rPr>
          <w:w w:val="110"/>
          <w:sz w:val="24"/>
        </w:rPr>
        <w:t>Acompanhar e fiscalizar a execução do contrato e o cumprimento das obrigações pelo Contratado;</w:t>
      </w:r>
    </w:p>
    <w:p w:rsidR="00B6335A" w:rsidRDefault="008A3731">
      <w:pPr>
        <w:pStyle w:val="PargrafodaLista"/>
        <w:numPr>
          <w:ilvl w:val="1"/>
          <w:numId w:val="7"/>
        </w:numPr>
        <w:tabs>
          <w:tab w:val="left" w:pos="1915"/>
        </w:tabs>
        <w:spacing w:before="122" w:line="247" w:lineRule="auto"/>
        <w:ind w:right="249" w:firstLine="0"/>
        <w:jc w:val="both"/>
        <w:rPr>
          <w:sz w:val="24"/>
        </w:rPr>
      </w:pPr>
      <w:r>
        <w:rPr>
          <w:w w:val="110"/>
          <w:sz w:val="24"/>
        </w:rPr>
        <w:t>Efetuar o pagamento ao Contratado do valor correspondente ao fornecimento do objeto</w:t>
      </w:r>
      <w:r>
        <w:rPr>
          <w:w w:val="110"/>
          <w:sz w:val="24"/>
        </w:rPr>
        <w:t>, no prazo, forma e condições estabelecidos no presente Contrato e no Termo de Referência.</w:t>
      </w:r>
    </w:p>
    <w:p w:rsidR="00B6335A" w:rsidRDefault="008A3731">
      <w:pPr>
        <w:pStyle w:val="PargrafodaLista"/>
        <w:numPr>
          <w:ilvl w:val="1"/>
          <w:numId w:val="7"/>
        </w:numPr>
        <w:tabs>
          <w:tab w:val="left" w:pos="1483"/>
        </w:tabs>
        <w:ind w:left="1483" w:hanging="759"/>
        <w:jc w:val="both"/>
        <w:rPr>
          <w:sz w:val="24"/>
        </w:rPr>
      </w:pPr>
      <w:r>
        <w:rPr>
          <w:w w:val="110"/>
          <w:sz w:val="24"/>
        </w:rPr>
        <w:t>Aplicar</w:t>
      </w:r>
      <w:r>
        <w:rPr>
          <w:spacing w:val="8"/>
          <w:w w:val="110"/>
          <w:sz w:val="24"/>
        </w:rPr>
        <w:t xml:space="preserve"> </w:t>
      </w:r>
      <w:r>
        <w:rPr>
          <w:w w:val="110"/>
          <w:sz w:val="24"/>
        </w:rPr>
        <w:t>ao</w:t>
      </w:r>
      <w:r>
        <w:rPr>
          <w:spacing w:val="8"/>
          <w:w w:val="110"/>
          <w:sz w:val="24"/>
        </w:rPr>
        <w:t xml:space="preserve"> </w:t>
      </w:r>
      <w:r>
        <w:rPr>
          <w:w w:val="110"/>
          <w:sz w:val="24"/>
        </w:rPr>
        <w:t>Contratado</w:t>
      </w:r>
      <w:r>
        <w:rPr>
          <w:spacing w:val="8"/>
          <w:w w:val="110"/>
          <w:sz w:val="24"/>
        </w:rPr>
        <w:t xml:space="preserve"> </w:t>
      </w:r>
      <w:r>
        <w:rPr>
          <w:w w:val="110"/>
          <w:sz w:val="24"/>
        </w:rPr>
        <w:t>as</w:t>
      </w:r>
      <w:r>
        <w:rPr>
          <w:spacing w:val="8"/>
          <w:w w:val="110"/>
          <w:sz w:val="24"/>
        </w:rPr>
        <w:t xml:space="preserve"> </w:t>
      </w:r>
      <w:r>
        <w:rPr>
          <w:w w:val="110"/>
          <w:sz w:val="24"/>
        </w:rPr>
        <w:t>sanções</w:t>
      </w:r>
      <w:r>
        <w:rPr>
          <w:spacing w:val="8"/>
          <w:w w:val="110"/>
          <w:sz w:val="24"/>
        </w:rPr>
        <w:t xml:space="preserve"> </w:t>
      </w:r>
      <w:r>
        <w:rPr>
          <w:w w:val="110"/>
          <w:sz w:val="24"/>
        </w:rPr>
        <w:t>previstas</w:t>
      </w:r>
      <w:r>
        <w:rPr>
          <w:spacing w:val="8"/>
          <w:w w:val="110"/>
          <w:sz w:val="24"/>
        </w:rPr>
        <w:t xml:space="preserve"> </w:t>
      </w:r>
      <w:r>
        <w:rPr>
          <w:w w:val="110"/>
          <w:sz w:val="24"/>
        </w:rPr>
        <w:t>na</w:t>
      </w:r>
      <w:r>
        <w:rPr>
          <w:spacing w:val="8"/>
          <w:w w:val="110"/>
          <w:sz w:val="24"/>
        </w:rPr>
        <w:t xml:space="preserve"> </w:t>
      </w:r>
      <w:r>
        <w:rPr>
          <w:w w:val="110"/>
          <w:sz w:val="24"/>
        </w:rPr>
        <w:t>lei</w:t>
      </w:r>
      <w:r>
        <w:rPr>
          <w:spacing w:val="8"/>
          <w:w w:val="110"/>
          <w:sz w:val="24"/>
        </w:rPr>
        <w:t xml:space="preserve"> </w:t>
      </w:r>
      <w:r>
        <w:rPr>
          <w:w w:val="110"/>
          <w:sz w:val="24"/>
        </w:rPr>
        <w:t>e</w:t>
      </w:r>
      <w:r>
        <w:rPr>
          <w:spacing w:val="8"/>
          <w:w w:val="110"/>
          <w:sz w:val="24"/>
        </w:rPr>
        <w:t xml:space="preserve"> </w:t>
      </w:r>
      <w:r>
        <w:rPr>
          <w:w w:val="110"/>
          <w:sz w:val="24"/>
        </w:rPr>
        <w:t>neste</w:t>
      </w:r>
      <w:r>
        <w:rPr>
          <w:spacing w:val="8"/>
          <w:w w:val="110"/>
          <w:sz w:val="24"/>
        </w:rPr>
        <w:t xml:space="preserve"> </w:t>
      </w:r>
      <w:r>
        <w:rPr>
          <w:spacing w:val="-2"/>
          <w:w w:val="110"/>
          <w:sz w:val="24"/>
        </w:rPr>
        <w:t>Contrato;</w:t>
      </w:r>
    </w:p>
    <w:p w:rsidR="00B6335A" w:rsidRDefault="008A3731">
      <w:pPr>
        <w:pStyle w:val="PargrafodaLista"/>
        <w:numPr>
          <w:ilvl w:val="1"/>
          <w:numId w:val="7"/>
        </w:numPr>
        <w:tabs>
          <w:tab w:val="left" w:pos="1530"/>
        </w:tabs>
        <w:spacing w:before="130" w:line="247" w:lineRule="auto"/>
        <w:ind w:right="230" w:firstLine="0"/>
        <w:jc w:val="both"/>
        <w:rPr>
          <w:sz w:val="24"/>
        </w:rPr>
      </w:pPr>
      <w:r>
        <w:rPr>
          <w:w w:val="110"/>
          <w:sz w:val="24"/>
        </w:rPr>
        <w:t>Cientificar o órgão de representação judicial da Advocacia-Geral da União para</w:t>
      </w:r>
      <w:r>
        <w:rPr>
          <w:spacing w:val="40"/>
          <w:w w:val="110"/>
          <w:sz w:val="24"/>
        </w:rPr>
        <w:t xml:space="preserve"> </w:t>
      </w:r>
      <w:r>
        <w:rPr>
          <w:w w:val="110"/>
          <w:sz w:val="24"/>
        </w:rPr>
        <w:t>adoção</w:t>
      </w:r>
      <w:r>
        <w:rPr>
          <w:spacing w:val="40"/>
          <w:w w:val="110"/>
          <w:sz w:val="24"/>
        </w:rPr>
        <w:t xml:space="preserve"> </w:t>
      </w:r>
      <w:r>
        <w:rPr>
          <w:w w:val="110"/>
          <w:sz w:val="24"/>
        </w:rPr>
        <w:t>das</w:t>
      </w:r>
      <w:r>
        <w:rPr>
          <w:spacing w:val="40"/>
          <w:w w:val="110"/>
          <w:sz w:val="24"/>
        </w:rPr>
        <w:t xml:space="preserve"> </w:t>
      </w:r>
      <w:r>
        <w:rPr>
          <w:w w:val="110"/>
          <w:sz w:val="24"/>
        </w:rPr>
        <w:t>medidas</w:t>
      </w:r>
      <w:r>
        <w:rPr>
          <w:spacing w:val="40"/>
          <w:w w:val="110"/>
          <w:sz w:val="24"/>
        </w:rPr>
        <w:t xml:space="preserve"> </w:t>
      </w:r>
      <w:r>
        <w:rPr>
          <w:w w:val="110"/>
          <w:sz w:val="24"/>
        </w:rPr>
        <w:t>cabíveis</w:t>
      </w:r>
      <w:r>
        <w:rPr>
          <w:spacing w:val="40"/>
          <w:w w:val="110"/>
          <w:sz w:val="24"/>
        </w:rPr>
        <w:t xml:space="preserve"> </w:t>
      </w:r>
      <w:r>
        <w:rPr>
          <w:w w:val="110"/>
          <w:sz w:val="24"/>
        </w:rPr>
        <w:t>quando</w:t>
      </w:r>
      <w:r>
        <w:rPr>
          <w:spacing w:val="40"/>
          <w:w w:val="110"/>
          <w:sz w:val="24"/>
        </w:rPr>
        <w:t xml:space="preserve"> </w:t>
      </w:r>
      <w:r>
        <w:rPr>
          <w:w w:val="110"/>
          <w:sz w:val="24"/>
        </w:rPr>
        <w:t>do</w:t>
      </w:r>
      <w:r>
        <w:rPr>
          <w:spacing w:val="40"/>
          <w:w w:val="110"/>
          <w:sz w:val="24"/>
        </w:rPr>
        <w:t xml:space="preserve"> </w:t>
      </w:r>
      <w:r>
        <w:rPr>
          <w:w w:val="110"/>
          <w:sz w:val="24"/>
        </w:rPr>
        <w:t>descumprimento</w:t>
      </w:r>
      <w:r>
        <w:rPr>
          <w:spacing w:val="40"/>
          <w:w w:val="110"/>
          <w:sz w:val="24"/>
        </w:rPr>
        <w:t xml:space="preserve"> </w:t>
      </w:r>
      <w:r>
        <w:rPr>
          <w:w w:val="110"/>
          <w:sz w:val="24"/>
        </w:rPr>
        <w:t>de</w:t>
      </w:r>
      <w:r>
        <w:rPr>
          <w:spacing w:val="40"/>
          <w:w w:val="110"/>
          <w:sz w:val="24"/>
        </w:rPr>
        <w:t xml:space="preserve"> </w:t>
      </w:r>
      <w:r>
        <w:rPr>
          <w:w w:val="110"/>
          <w:sz w:val="24"/>
        </w:rPr>
        <w:t>obrigações pelo Contratado;</w:t>
      </w:r>
    </w:p>
    <w:p w:rsidR="00B6335A" w:rsidRDefault="008A3731">
      <w:pPr>
        <w:pStyle w:val="PargrafodaLista"/>
        <w:numPr>
          <w:ilvl w:val="1"/>
          <w:numId w:val="7"/>
        </w:numPr>
        <w:tabs>
          <w:tab w:val="left" w:pos="1594"/>
        </w:tabs>
        <w:spacing w:line="247" w:lineRule="auto"/>
        <w:ind w:right="242" w:firstLine="0"/>
        <w:jc w:val="both"/>
        <w:rPr>
          <w:sz w:val="24"/>
        </w:rPr>
      </w:pPr>
      <w:r>
        <w:rPr>
          <w:w w:val="110"/>
          <w:sz w:val="24"/>
        </w:rPr>
        <w:t>Explicitamente emitir decisão sobre todas as solicitações e reclamações relacionadas à execução do presente Contrato, ressalvados os requerimentos manifestamente</w:t>
      </w:r>
      <w:r>
        <w:rPr>
          <w:spacing w:val="40"/>
          <w:w w:val="110"/>
          <w:sz w:val="24"/>
        </w:rPr>
        <w:t xml:space="preserve"> </w:t>
      </w:r>
      <w:r>
        <w:rPr>
          <w:w w:val="110"/>
          <w:sz w:val="24"/>
        </w:rPr>
        <w:t>impertinentes,</w:t>
      </w:r>
      <w:r>
        <w:rPr>
          <w:spacing w:val="40"/>
          <w:w w:val="110"/>
          <w:sz w:val="24"/>
        </w:rPr>
        <w:t xml:space="preserve"> </w:t>
      </w:r>
      <w:r>
        <w:rPr>
          <w:w w:val="110"/>
          <w:sz w:val="24"/>
        </w:rPr>
        <w:t>meramente</w:t>
      </w:r>
      <w:r>
        <w:rPr>
          <w:spacing w:val="40"/>
          <w:w w:val="110"/>
          <w:sz w:val="24"/>
        </w:rPr>
        <w:t xml:space="preserve"> </w:t>
      </w:r>
      <w:r>
        <w:rPr>
          <w:w w:val="110"/>
          <w:sz w:val="24"/>
        </w:rPr>
        <w:t>protelatórios</w:t>
      </w:r>
      <w:r>
        <w:rPr>
          <w:spacing w:val="40"/>
          <w:w w:val="110"/>
          <w:sz w:val="24"/>
        </w:rPr>
        <w:t xml:space="preserve"> </w:t>
      </w:r>
      <w:r>
        <w:rPr>
          <w:w w:val="110"/>
          <w:sz w:val="24"/>
        </w:rPr>
        <w:t>ou</w:t>
      </w:r>
      <w:r>
        <w:rPr>
          <w:spacing w:val="40"/>
          <w:w w:val="110"/>
          <w:sz w:val="24"/>
        </w:rPr>
        <w:t xml:space="preserve"> </w:t>
      </w:r>
      <w:r>
        <w:rPr>
          <w:w w:val="110"/>
          <w:sz w:val="24"/>
        </w:rPr>
        <w:t>de</w:t>
      </w:r>
      <w:r>
        <w:rPr>
          <w:spacing w:val="40"/>
          <w:w w:val="110"/>
          <w:sz w:val="24"/>
        </w:rPr>
        <w:t xml:space="preserve"> </w:t>
      </w:r>
      <w:r>
        <w:rPr>
          <w:w w:val="110"/>
          <w:sz w:val="24"/>
        </w:rPr>
        <w:t>nenhum interesse para a boa execução do ajuste.</w:t>
      </w:r>
    </w:p>
    <w:p w:rsidR="00B6335A" w:rsidRDefault="008A3731">
      <w:pPr>
        <w:pStyle w:val="PargrafodaLista"/>
        <w:numPr>
          <w:ilvl w:val="1"/>
          <w:numId w:val="7"/>
        </w:numPr>
        <w:tabs>
          <w:tab w:val="left" w:pos="1668"/>
        </w:tabs>
        <w:spacing w:before="124" w:line="247" w:lineRule="auto"/>
        <w:ind w:right="250" w:firstLine="0"/>
        <w:jc w:val="both"/>
        <w:rPr>
          <w:sz w:val="24"/>
        </w:rPr>
      </w:pPr>
      <w:r>
        <w:rPr>
          <w:w w:val="110"/>
          <w:sz w:val="24"/>
        </w:rPr>
        <w:t>A</w:t>
      </w:r>
      <w:r>
        <w:rPr>
          <w:spacing w:val="40"/>
          <w:w w:val="110"/>
          <w:sz w:val="24"/>
        </w:rPr>
        <w:t xml:space="preserve"> </w:t>
      </w:r>
      <w:r>
        <w:rPr>
          <w:w w:val="110"/>
          <w:sz w:val="24"/>
        </w:rPr>
        <w:t>Administração terá o prazo de 30 (trinta) dias, a contar da data do protocolo do requerimento para decidir, admitida a prorrogação motivada, por igual período.</w:t>
      </w:r>
    </w:p>
    <w:p w:rsidR="00B6335A" w:rsidRDefault="008A3731">
      <w:pPr>
        <w:pStyle w:val="PargrafodaLista"/>
        <w:numPr>
          <w:ilvl w:val="1"/>
          <w:numId w:val="7"/>
        </w:numPr>
        <w:tabs>
          <w:tab w:val="left" w:pos="2056"/>
        </w:tabs>
        <w:spacing w:line="247" w:lineRule="auto"/>
        <w:ind w:right="256" w:firstLine="0"/>
        <w:jc w:val="both"/>
        <w:rPr>
          <w:sz w:val="24"/>
        </w:rPr>
      </w:pPr>
      <w:r>
        <w:rPr>
          <w:w w:val="110"/>
          <w:sz w:val="24"/>
        </w:rPr>
        <w:t>Responder eventuais pedido</w:t>
      </w:r>
      <w:r>
        <w:rPr>
          <w:w w:val="110"/>
          <w:sz w:val="24"/>
        </w:rPr>
        <w:t>s de reestabelecimento do equilíbrio econômico-financeiro feitos pelo contratado no prazo máximo de 30 (trinta) dias.</w:t>
      </w:r>
    </w:p>
    <w:p w:rsidR="00B6335A" w:rsidRDefault="008A3731">
      <w:pPr>
        <w:pStyle w:val="PargrafodaLista"/>
        <w:numPr>
          <w:ilvl w:val="1"/>
          <w:numId w:val="7"/>
        </w:numPr>
        <w:tabs>
          <w:tab w:val="left" w:pos="1527"/>
        </w:tabs>
        <w:spacing w:before="122" w:line="247" w:lineRule="auto"/>
        <w:ind w:right="241" w:firstLine="0"/>
        <w:jc w:val="both"/>
        <w:rPr>
          <w:sz w:val="24"/>
        </w:rPr>
      </w:pPr>
      <w:r>
        <w:rPr>
          <w:w w:val="110"/>
          <w:sz w:val="24"/>
        </w:rPr>
        <w:t>A Administração não responderá por quaisquer compromissos assumidos pelo Contratado com terceiros, ainda que vinculados à execução do cont</w:t>
      </w:r>
      <w:r>
        <w:rPr>
          <w:w w:val="110"/>
          <w:sz w:val="24"/>
        </w:rPr>
        <w:t>rato,</w:t>
      </w:r>
      <w:r>
        <w:rPr>
          <w:spacing w:val="40"/>
          <w:w w:val="110"/>
          <w:sz w:val="24"/>
        </w:rPr>
        <w:t xml:space="preserve"> </w:t>
      </w:r>
      <w:r>
        <w:rPr>
          <w:w w:val="110"/>
          <w:sz w:val="24"/>
        </w:rPr>
        <w:t>bem como por qualquer dano causado a terceiros em decorrência de ato do Contratado, de seus empregados, prepostos ou subordinados.</w:t>
      </w:r>
    </w:p>
    <w:p w:rsidR="00B6335A" w:rsidRDefault="008A3731">
      <w:pPr>
        <w:pStyle w:val="Heading2"/>
        <w:numPr>
          <w:ilvl w:val="0"/>
          <w:numId w:val="7"/>
        </w:numPr>
        <w:tabs>
          <w:tab w:val="left" w:pos="924"/>
        </w:tabs>
        <w:spacing w:before="125" w:line="247" w:lineRule="auto"/>
        <w:ind w:left="244" w:right="346" w:firstLine="0"/>
      </w:pPr>
      <w:r>
        <w:rPr>
          <w:w w:val="120"/>
        </w:rPr>
        <w:t xml:space="preserve">CLÁUSULA NONA - OBRIGAÇÕES DO CONTRATADO (art. 92, XIV, XVI e </w:t>
      </w:r>
      <w:r>
        <w:rPr>
          <w:spacing w:val="-4"/>
          <w:w w:val="120"/>
        </w:rPr>
        <w:t>XVII)</w:t>
      </w:r>
    </w:p>
    <w:p w:rsidR="00B6335A" w:rsidRDefault="008A3731">
      <w:pPr>
        <w:pStyle w:val="PargrafodaLista"/>
        <w:numPr>
          <w:ilvl w:val="1"/>
          <w:numId w:val="7"/>
        </w:numPr>
        <w:tabs>
          <w:tab w:val="left" w:pos="1486"/>
        </w:tabs>
        <w:spacing w:before="122" w:line="247" w:lineRule="auto"/>
        <w:ind w:right="243" w:firstLine="0"/>
        <w:jc w:val="both"/>
        <w:rPr>
          <w:sz w:val="24"/>
        </w:rPr>
      </w:pPr>
      <w:r>
        <w:rPr>
          <w:w w:val="110"/>
          <w:sz w:val="24"/>
        </w:rPr>
        <w:t>O Contratado deve cumprir todas as obrigações const</w:t>
      </w:r>
      <w:r>
        <w:rPr>
          <w:w w:val="110"/>
          <w:sz w:val="24"/>
        </w:rPr>
        <w:t>antes deste Contrato</w:t>
      </w:r>
      <w:r>
        <w:rPr>
          <w:spacing w:val="80"/>
          <w:w w:val="110"/>
          <w:sz w:val="24"/>
        </w:rPr>
        <w:t xml:space="preserve"> </w:t>
      </w:r>
      <w:r>
        <w:rPr>
          <w:w w:val="110"/>
          <w:sz w:val="24"/>
        </w:rPr>
        <w:t>e</w:t>
      </w:r>
      <w:r>
        <w:rPr>
          <w:spacing w:val="40"/>
          <w:w w:val="110"/>
          <w:sz w:val="24"/>
        </w:rPr>
        <w:t xml:space="preserve"> </w:t>
      </w:r>
      <w:r>
        <w:rPr>
          <w:w w:val="110"/>
          <w:sz w:val="24"/>
        </w:rPr>
        <w:t>em</w:t>
      </w:r>
      <w:r>
        <w:rPr>
          <w:spacing w:val="40"/>
          <w:w w:val="110"/>
          <w:sz w:val="24"/>
        </w:rPr>
        <w:t xml:space="preserve"> </w:t>
      </w:r>
      <w:r>
        <w:rPr>
          <w:w w:val="110"/>
          <w:sz w:val="24"/>
        </w:rPr>
        <w:t>seus</w:t>
      </w:r>
      <w:r>
        <w:rPr>
          <w:spacing w:val="40"/>
          <w:w w:val="110"/>
          <w:sz w:val="24"/>
        </w:rPr>
        <w:t xml:space="preserve"> </w:t>
      </w:r>
      <w:r>
        <w:rPr>
          <w:w w:val="110"/>
          <w:sz w:val="24"/>
        </w:rPr>
        <w:t>anexos,</w:t>
      </w:r>
      <w:r>
        <w:rPr>
          <w:spacing w:val="40"/>
          <w:w w:val="110"/>
          <w:sz w:val="24"/>
        </w:rPr>
        <w:t xml:space="preserve"> </w:t>
      </w:r>
      <w:r>
        <w:rPr>
          <w:w w:val="110"/>
          <w:sz w:val="24"/>
        </w:rPr>
        <w:t>assumindo</w:t>
      </w:r>
      <w:r>
        <w:rPr>
          <w:spacing w:val="40"/>
          <w:w w:val="110"/>
          <w:sz w:val="24"/>
        </w:rPr>
        <w:t xml:space="preserve"> </w:t>
      </w:r>
      <w:r>
        <w:rPr>
          <w:w w:val="110"/>
          <w:sz w:val="24"/>
        </w:rPr>
        <w:t>como</w:t>
      </w:r>
      <w:r>
        <w:rPr>
          <w:spacing w:val="40"/>
          <w:w w:val="110"/>
          <w:sz w:val="24"/>
        </w:rPr>
        <w:t xml:space="preserve"> </w:t>
      </w:r>
      <w:r>
        <w:rPr>
          <w:w w:val="110"/>
          <w:sz w:val="24"/>
        </w:rPr>
        <w:t>exclusivamente</w:t>
      </w:r>
      <w:r>
        <w:rPr>
          <w:spacing w:val="40"/>
          <w:w w:val="110"/>
          <w:sz w:val="24"/>
        </w:rPr>
        <w:t xml:space="preserve"> </w:t>
      </w:r>
      <w:r>
        <w:rPr>
          <w:w w:val="110"/>
          <w:sz w:val="24"/>
        </w:rPr>
        <w:t>seus</w:t>
      </w:r>
      <w:r>
        <w:rPr>
          <w:spacing w:val="40"/>
          <w:w w:val="110"/>
          <w:sz w:val="24"/>
        </w:rPr>
        <w:t xml:space="preserve"> </w:t>
      </w:r>
      <w:r>
        <w:rPr>
          <w:w w:val="110"/>
          <w:sz w:val="24"/>
        </w:rPr>
        <w:t>os</w:t>
      </w:r>
      <w:r>
        <w:rPr>
          <w:spacing w:val="40"/>
          <w:w w:val="110"/>
          <w:sz w:val="24"/>
        </w:rPr>
        <w:t xml:space="preserve"> </w:t>
      </w:r>
      <w:r>
        <w:rPr>
          <w:w w:val="110"/>
          <w:sz w:val="24"/>
        </w:rPr>
        <w:t>riscos</w:t>
      </w:r>
      <w:r>
        <w:rPr>
          <w:spacing w:val="40"/>
          <w:w w:val="110"/>
          <w:sz w:val="24"/>
        </w:rPr>
        <w:t xml:space="preserve"> </w:t>
      </w:r>
      <w:r>
        <w:rPr>
          <w:w w:val="110"/>
          <w:sz w:val="24"/>
        </w:rPr>
        <w:t>e</w:t>
      </w:r>
      <w:r>
        <w:rPr>
          <w:spacing w:val="40"/>
          <w:w w:val="110"/>
          <w:sz w:val="24"/>
        </w:rPr>
        <w:t xml:space="preserve"> </w:t>
      </w:r>
      <w:r>
        <w:rPr>
          <w:w w:val="110"/>
          <w:sz w:val="24"/>
        </w:rPr>
        <w:t>as despesas decorrentes da boa e perfeita execução do objeto, observando, ainda,</w:t>
      </w:r>
      <w:r>
        <w:rPr>
          <w:spacing w:val="40"/>
          <w:w w:val="110"/>
          <w:sz w:val="24"/>
        </w:rPr>
        <w:t xml:space="preserve"> </w:t>
      </w:r>
      <w:r>
        <w:rPr>
          <w:w w:val="110"/>
          <w:sz w:val="24"/>
        </w:rPr>
        <w:t>as obrigações a seguir dispostas:</w:t>
      </w:r>
    </w:p>
    <w:p w:rsidR="00B6335A" w:rsidRDefault="008A3731">
      <w:pPr>
        <w:pStyle w:val="PargrafodaLista"/>
        <w:numPr>
          <w:ilvl w:val="1"/>
          <w:numId w:val="7"/>
        </w:numPr>
        <w:tabs>
          <w:tab w:val="left" w:pos="1495"/>
        </w:tabs>
        <w:spacing w:before="124" w:line="247" w:lineRule="auto"/>
        <w:ind w:right="246" w:firstLine="0"/>
        <w:jc w:val="both"/>
        <w:rPr>
          <w:sz w:val="24"/>
        </w:rPr>
      </w:pPr>
      <w:r>
        <w:rPr>
          <w:w w:val="110"/>
          <w:sz w:val="24"/>
        </w:rPr>
        <w:t xml:space="preserve">Entregar a apólice de seguro até prazo máximo definido </w:t>
      </w:r>
      <w:r>
        <w:rPr>
          <w:w w:val="110"/>
          <w:sz w:val="24"/>
        </w:rPr>
        <w:t>no item 10.1.1 do Termo de Referência 22110036;</w:t>
      </w:r>
    </w:p>
    <w:p w:rsidR="00B6335A" w:rsidRDefault="008A3731">
      <w:pPr>
        <w:pStyle w:val="PargrafodaLista"/>
        <w:numPr>
          <w:ilvl w:val="1"/>
          <w:numId w:val="7"/>
        </w:numPr>
        <w:tabs>
          <w:tab w:val="left" w:pos="1406"/>
        </w:tabs>
        <w:spacing w:before="122" w:line="247" w:lineRule="auto"/>
        <w:ind w:right="231" w:firstLine="0"/>
        <w:jc w:val="both"/>
        <w:rPr>
          <w:sz w:val="24"/>
        </w:rPr>
      </w:pPr>
      <w:r>
        <w:rPr>
          <w:w w:val="110"/>
          <w:sz w:val="24"/>
        </w:rPr>
        <w:t>Emitir documentos que contenham os dados do seguro, coberturas, valores contratados (importâncias seguradas), vigência do seguro, condições gerais</w:t>
      </w:r>
      <w:r>
        <w:rPr>
          <w:w w:val="110"/>
          <w:sz w:val="24"/>
        </w:rPr>
        <w:t xml:space="preserve"> e particulares que o identifiquem, assim como modificações que se produzam durante a vigência do seguro, alteradas por meio de endosso;</w:t>
      </w:r>
    </w:p>
    <w:p w:rsidR="00B6335A" w:rsidRDefault="008A3731">
      <w:pPr>
        <w:pStyle w:val="PargrafodaLista"/>
        <w:numPr>
          <w:ilvl w:val="1"/>
          <w:numId w:val="7"/>
        </w:numPr>
        <w:tabs>
          <w:tab w:val="left" w:pos="1756"/>
        </w:tabs>
        <w:spacing w:before="124" w:line="247" w:lineRule="auto"/>
        <w:ind w:right="247" w:firstLine="0"/>
        <w:jc w:val="both"/>
        <w:rPr>
          <w:sz w:val="24"/>
        </w:rPr>
      </w:pPr>
      <w:r>
        <w:rPr>
          <w:w w:val="110"/>
          <w:sz w:val="24"/>
        </w:rPr>
        <w:t>Observar que, ocorrendo sinistro dentro do prazo de pagamento do prêmio,</w:t>
      </w:r>
      <w:r>
        <w:rPr>
          <w:spacing w:val="40"/>
          <w:w w:val="110"/>
          <w:sz w:val="24"/>
        </w:rPr>
        <w:t xml:space="preserve"> </w:t>
      </w:r>
      <w:r>
        <w:rPr>
          <w:w w:val="110"/>
          <w:sz w:val="24"/>
        </w:rPr>
        <w:t>sem</w:t>
      </w:r>
      <w:r>
        <w:rPr>
          <w:spacing w:val="40"/>
          <w:w w:val="110"/>
          <w:sz w:val="24"/>
        </w:rPr>
        <w:t xml:space="preserve"> </w:t>
      </w:r>
      <w:r>
        <w:rPr>
          <w:w w:val="110"/>
          <w:sz w:val="24"/>
        </w:rPr>
        <w:t>que</w:t>
      </w:r>
      <w:r>
        <w:rPr>
          <w:spacing w:val="40"/>
          <w:w w:val="110"/>
          <w:sz w:val="24"/>
        </w:rPr>
        <w:t xml:space="preserve"> </w:t>
      </w:r>
      <w:r>
        <w:rPr>
          <w:w w:val="110"/>
          <w:sz w:val="24"/>
        </w:rPr>
        <w:t>o</w:t>
      </w:r>
      <w:r>
        <w:rPr>
          <w:spacing w:val="40"/>
          <w:w w:val="110"/>
          <w:sz w:val="24"/>
        </w:rPr>
        <w:t xml:space="preserve"> </w:t>
      </w:r>
      <w:r>
        <w:rPr>
          <w:w w:val="110"/>
          <w:sz w:val="24"/>
        </w:rPr>
        <w:t>mesmo</w:t>
      </w:r>
      <w:r>
        <w:rPr>
          <w:spacing w:val="40"/>
          <w:w w:val="110"/>
          <w:sz w:val="24"/>
        </w:rPr>
        <w:t xml:space="preserve"> </w:t>
      </w:r>
      <w:r>
        <w:rPr>
          <w:w w:val="110"/>
          <w:sz w:val="24"/>
        </w:rPr>
        <w:t>tenha</w:t>
      </w:r>
      <w:r>
        <w:rPr>
          <w:spacing w:val="40"/>
          <w:w w:val="110"/>
          <w:sz w:val="24"/>
        </w:rPr>
        <w:t xml:space="preserve"> </w:t>
      </w:r>
      <w:r>
        <w:rPr>
          <w:w w:val="110"/>
          <w:sz w:val="24"/>
        </w:rPr>
        <w:t>sido</w:t>
      </w:r>
      <w:r>
        <w:rPr>
          <w:spacing w:val="40"/>
          <w:w w:val="110"/>
          <w:sz w:val="24"/>
        </w:rPr>
        <w:t xml:space="preserve"> </w:t>
      </w:r>
      <w:r>
        <w:rPr>
          <w:w w:val="110"/>
          <w:sz w:val="24"/>
        </w:rPr>
        <w:t>efetuado,</w:t>
      </w:r>
      <w:r>
        <w:rPr>
          <w:spacing w:val="40"/>
          <w:w w:val="110"/>
          <w:sz w:val="24"/>
        </w:rPr>
        <w:t xml:space="preserve"> </w:t>
      </w:r>
      <w:r>
        <w:rPr>
          <w:w w:val="110"/>
          <w:sz w:val="24"/>
        </w:rPr>
        <w:t>o</w:t>
      </w:r>
      <w:r>
        <w:rPr>
          <w:spacing w:val="40"/>
          <w:w w:val="110"/>
          <w:sz w:val="24"/>
        </w:rPr>
        <w:t xml:space="preserve"> </w:t>
      </w:r>
      <w:r>
        <w:rPr>
          <w:w w:val="110"/>
          <w:sz w:val="24"/>
        </w:rPr>
        <w:t>direito</w:t>
      </w:r>
      <w:r>
        <w:rPr>
          <w:spacing w:val="40"/>
          <w:w w:val="110"/>
          <w:sz w:val="24"/>
        </w:rPr>
        <w:t xml:space="preserve"> </w:t>
      </w:r>
      <w:r>
        <w:rPr>
          <w:w w:val="110"/>
          <w:sz w:val="24"/>
        </w:rPr>
        <w:t>à</w:t>
      </w:r>
      <w:r>
        <w:rPr>
          <w:spacing w:val="40"/>
          <w:w w:val="110"/>
          <w:sz w:val="24"/>
        </w:rPr>
        <w:t xml:space="preserve"> </w:t>
      </w:r>
      <w:r>
        <w:rPr>
          <w:w w:val="110"/>
          <w:sz w:val="24"/>
        </w:rPr>
        <w:t>indenização</w:t>
      </w:r>
      <w:r>
        <w:rPr>
          <w:spacing w:val="40"/>
          <w:w w:val="110"/>
          <w:sz w:val="24"/>
        </w:rPr>
        <w:t xml:space="preserve"> </w:t>
      </w:r>
      <w:r>
        <w:rPr>
          <w:w w:val="110"/>
          <w:sz w:val="24"/>
        </w:rPr>
        <w:t xml:space="preserve">não ficará prejudicado se a Seção Judiciária do Acre cobrir o débito até a data do </w:t>
      </w:r>
      <w:r>
        <w:rPr>
          <w:spacing w:val="-2"/>
          <w:w w:val="110"/>
          <w:sz w:val="24"/>
        </w:rPr>
        <w:t>vencimento;</w:t>
      </w:r>
    </w:p>
    <w:p w:rsidR="00B6335A" w:rsidRDefault="008A3731">
      <w:pPr>
        <w:pStyle w:val="PargrafodaLista"/>
        <w:numPr>
          <w:ilvl w:val="1"/>
          <w:numId w:val="7"/>
        </w:numPr>
        <w:tabs>
          <w:tab w:val="left" w:pos="1312"/>
        </w:tabs>
        <w:spacing w:before="124" w:line="247" w:lineRule="auto"/>
        <w:ind w:right="252" w:firstLine="0"/>
        <w:jc w:val="both"/>
        <w:rPr>
          <w:sz w:val="24"/>
        </w:rPr>
      </w:pPr>
      <w:r>
        <w:rPr>
          <w:w w:val="110"/>
          <w:sz w:val="24"/>
        </w:rPr>
        <w:t>Enviar</w:t>
      </w:r>
      <w:r>
        <w:rPr>
          <w:spacing w:val="40"/>
          <w:w w:val="110"/>
          <w:sz w:val="24"/>
        </w:rPr>
        <w:t xml:space="preserve"> </w:t>
      </w:r>
      <w:r>
        <w:rPr>
          <w:w w:val="110"/>
          <w:sz w:val="24"/>
        </w:rPr>
        <w:t>a</w:t>
      </w:r>
      <w:r>
        <w:rPr>
          <w:spacing w:val="40"/>
          <w:w w:val="110"/>
          <w:sz w:val="24"/>
        </w:rPr>
        <w:t xml:space="preserve"> </w:t>
      </w:r>
      <w:r>
        <w:rPr>
          <w:w w:val="110"/>
          <w:sz w:val="24"/>
        </w:rPr>
        <w:t>fatura</w:t>
      </w:r>
      <w:r>
        <w:rPr>
          <w:spacing w:val="40"/>
          <w:w w:val="110"/>
          <w:sz w:val="24"/>
        </w:rPr>
        <w:t xml:space="preserve"> </w:t>
      </w:r>
      <w:r>
        <w:rPr>
          <w:w w:val="110"/>
          <w:sz w:val="24"/>
        </w:rPr>
        <w:t>correspondente</w:t>
      </w:r>
      <w:r>
        <w:rPr>
          <w:spacing w:val="40"/>
          <w:w w:val="110"/>
          <w:sz w:val="24"/>
        </w:rPr>
        <w:t xml:space="preserve"> </w:t>
      </w:r>
      <w:r>
        <w:rPr>
          <w:w w:val="110"/>
          <w:sz w:val="24"/>
        </w:rPr>
        <w:t>ao</w:t>
      </w:r>
      <w:r>
        <w:rPr>
          <w:spacing w:val="40"/>
          <w:w w:val="110"/>
          <w:sz w:val="24"/>
        </w:rPr>
        <w:t xml:space="preserve"> </w:t>
      </w:r>
      <w:r>
        <w:rPr>
          <w:w w:val="110"/>
          <w:sz w:val="24"/>
        </w:rPr>
        <w:t>pagamento</w:t>
      </w:r>
      <w:r>
        <w:rPr>
          <w:spacing w:val="40"/>
          <w:w w:val="110"/>
          <w:sz w:val="24"/>
        </w:rPr>
        <w:t xml:space="preserve"> </w:t>
      </w:r>
      <w:r>
        <w:rPr>
          <w:w w:val="110"/>
          <w:sz w:val="24"/>
        </w:rPr>
        <w:t>mensal</w:t>
      </w:r>
      <w:r>
        <w:rPr>
          <w:spacing w:val="40"/>
          <w:w w:val="110"/>
          <w:sz w:val="24"/>
        </w:rPr>
        <w:t xml:space="preserve"> </w:t>
      </w:r>
      <w:r>
        <w:rPr>
          <w:w w:val="110"/>
          <w:sz w:val="24"/>
        </w:rPr>
        <w:t>até</w:t>
      </w:r>
      <w:r>
        <w:rPr>
          <w:spacing w:val="40"/>
          <w:w w:val="110"/>
          <w:sz w:val="24"/>
        </w:rPr>
        <w:t xml:space="preserve"> </w:t>
      </w:r>
      <w:r>
        <w:rPr>
          <w:w w:val="110"/>
          <w:sz w:val="24"/>
        </w:rPr>
        <w:t>10</w:t>
      </w:r>
      <w:r>
        <w:rPr>
          <w:spacing w:val="40"/>
          <w:w w:val="110"/>
          <w:sz w:val="24"/>
        </w:rPr>
        <w:t xml:space="preserve"> </w:t>
      </w:r>
      <w:r>
        <w:rPr>
          <w:w w:val="110"/>
          <w:sz w:val="24"/>
        </w:rPr>
        <w:t>(dez)</w:t>
      </w:r>
      <w:r>
        <w:rPr>
          <w:spacing w:val="40"/>
          <w:w w:val="110"/>
          <w:sz w:val="24"/>
        </w:rPr>
        <w:t xml:space="preserve"> </w:t>
      </w:r>
      <w:r>
        <w:rPr>
          <w:w w:val="110"/>
          <w:sz w:val="24"/>
        </w:rPr>
        <w:t>dias após a comunicação da Seção Judiciária do Acre;</w:t>
      </w:r>
    </w:p>
    <w:p w:rsidR="00B6335A" w:rsidRDefault="00B6335A">
      <w:pPr>
        <w:pStyle w:val="PargrafodaLista"/>
        <w:spacing w:line="247" w:lineRule="auto"/>
        <w:rPr>
          <w:sz w:val="24"/>
        </w:rPr>
        <w:sectPr w:rsidR="00B6335A">
          <w:pgSz w:w="11900" w:h="16840"/>
          <w:pgMar w:top="500" w:right="566" w:bottom="380" w:left="566" w:header="0" w:footer="181" w:gutter="0"/>
          <w:cols w:space="720"/>
        </w:sectPr>
      </w:pPr>
    </w:p>
    <w:p w:rsidR="00B6335A" w:rsidRDefault="008A3731">
      <w:pPr>
        <w:pStyle w:val="PargrafodaLista"/>
        <w:numPr>
          <w:ilvl w:val="1"/>
          <w:numId w:val="7"/>
        </w:numPr>
        <w:tabs>
          <w:tab w:val="left" w:pos="1323"/>
        </w:tabs>
        <w:spacing w:before="72" w:line="247" w:lineRule="auto"/>
        <w:ind w:right="241" w:firstLine="0"/>
        <w:jc w:val="both"/>
        <w:rPr>
          <w:sz w:val="24"/>
        </w:rPr>
      </w:pPr>
      <w:r>
        <w:rPr>
          <w:w w:val="110"/>
          <w:sz w:val="24"/>
        </w:rPr>
        <w:lastRenderedPageBreak/>
        <w:t>Incluir, au</w:t>
      </w:r>
      <w:r>
        <w:rPr>
          <w:w w:val="110"/>
          <w:sz w:val="24"/>
        </w:rPr>
        <w:t>tomaticamente, novos estagiários e/ou prestadores de serviço voluntário ou seus beneficiários, a partir da comunicação por e-mail pela Seção Judiciária à Seguradora;</w:t>
      </w:r>
    </w:p>
    <w:p w:rsidR="00B6335A" w:rsidRDefault="008A3731">
      <w:pPr>
        <w:pStyle w:val="PargrafodaLista"/>
        <w:numPr>
          <w:ilvl w:val="1"/>
          <w:numId w:val="7"/>
        </w:numPr>
        <w:tabs>
          <w:tab w:val="left" w:pos="1177"/>
        </w:tabs>
        <w:spacing w:before="124" w:line="247" w:lineRule="auto"/>
        <w:ind w:right="244" w:firstLine="0"/>
        <w:jc w:val="both"/>
        <w:rPr>
          <w:sz w:val="24"/>
        </w:rPr>
      </w:pPr>
      <w:r>
        <w:rPr>
          <w:w w:val="110"/>
          <w:sz w:val="24"/>
        </w:rPr>
        <w:t>Prestar liquidação de qualquer sinistro coberto pela apólice nos termos deste contrato, em</w:t>
      </w:r>
      <w:r>
        <w:rPr>
          <w:w w:val="110"/>
          <w:sz w:val="24"/>
        </w:rPr>
        <w:t xml:space="preserve"> um período máximo de 30 (trinta) dias corridos a partir do recebimento dos documentos exigidos, para efetuar indenização;</w:t>
      </w:r>
    </w:p>
    <w:p w:rsidR="00B6335A" w:rsidRDefault="008A3731">
      <w:pPr>
        <w:pStyle w:val="PargrafodaLista"/>
        <w:numPr>
          <w:ilvl w:val="1"/>
          <w:numId w:val="7"/>
        </w:numPr>
        <w:tabs>
          <w:tab w:val="left" w:pos="1266"/>
        </w:tabs>
        <w:spacing w:line="247" w:lineRule="auto"/>
        <w:ind w:right="243" w:firstLine="0"/>
        <w:jc w:val="both"/>
        <w:rPr>
          <w:sz w:val="24"/>
        </w:rPr>
      </w:pPr>
      <w:r>
        <w:rPr>
          <w:w w:val="110"/>
          <w:sz w:val="24"/>
        </w:rPr>
        <w:t xml:space="preserve">Indicar preposto da empresa prestadora dos serviços que deverá responder pela direção de todas as suas atividades e se constituir em </w:t>
      </w:r>
      <w:r>
        <w:rPr>
          <w:w w:val="110"/>
          <w:sz w:val="24"/>
        </w:rPr>
        <w:t>seu representante</w:t>
      </w:r>
      <w:r>
        <w:rPr>
          <w:spacing w:val="80"/>
          <w:w w:val="110"/>
          <w:sz w:val="24"/>
        </w:rPr>
        <w:t xml:space="preserve"> </w:t>
      </w:r>
      <w:r>
        <w:rPr>
          <w:w w:val="110"/>
          <w:sz w:val="24"/>
        </w:rPr>
        <w:t>para efeito de execução dos serviços resultantes deste Contrato;</w:t>
      </w:r>
    </w:p>
    <w:p w:rsidR="00B6335A" w:rsidRDefault="008A3731">
      <w:pPr>
        <w:pStyle w:val="PargrafodaLista"/>
        <w:numPr>
          <w:ilvl w:val="1"/>
          <w:numId w:val="7"/>
        </w:numPr>
        <w:tabs>
          <w:tab w:val="left" w:pos="1359"/>
        </w:tabs>
        <w:spacing w:line="247" w:lineRule="auto"/>
        <w:ind w:right="247" w:firstLine="0"/>
        <w:jc w:val="both"/>
        <w:rPr>
          <w:sz w:val="24"/>
        </w:rPr>
      </w:pPr>
      <w:r>
        <w:rPr>
          <w:w w:val="110"/>
          <w:sz w:val="24"/>
        </w:rPr>
        <w:t>Obedecer à legislação pertinente ao ramo de seguro, bem como as determinações do Instituto de Resseguros do Brasil (IRB) e da Superintendência</w:t>
      </w:r>
      <w:r>
        <w:rPr>
          <w:spacing w:val="80"/>
          <w:w w:val="110"/>
          <w:sz w:val="24"/>
        </w:rPr>
        <w:t xml:space="preserve"> </w:t>
      </w:r>
      <w:r>
        <w:rPr>
          <w:w w:val="110"/>
          <w:sz w:val="24"/>
        </w:rPr>
        <w:t>de Seguros Privados (SUSEP);</w:t>
      </w:r>
    </w:p>
    <w:p w:rsidR="00B6335A" w:rsidRDefault="008A3731">
      <w:pPr>
        <w:pStyle w:val="PargrafodaLista"/>
        <w:numPr>
          <w:ilvl w:val="1"/>
          <w:numId w:val="7"/>
        </w:numPr>
        <w:tabs>
          <w:tab w:val="left" w:pos="1443"/>
        </w:tabs>
        <w:spacing w:line="247" w:lineRule="auto"/>
        <w:ind w:right="244" w:firstLine="0"/>
        <w:jc w:val="both"/>
        <w:rPr>
          <w:sz w:val="24"/>
        </w:rPr>
      </w:pPr>
      <w:r>
        <w:rPr>
          <w:w w:val="110"/>
          <w:sz w:val="24"/>
        </w:rPr>
        <w:t>Pela apólice de Seguro, a seguradora garantirá o valor das importâncias seguradas, fixadas pelo segurado, que constituem a base de cálculo dos limites máximos das indenizações exigíveis;</w:t>
      </w:r>
    </w:p>
    <w:p w:rsidR="00B6335A" w:rsidRDefault="008A3731">
      <w:pPr>
        <w:pStyle w:val="PargrafodaLista"/>
        <w:numPr>
          <w:ilvl w:val="1"/>
          <w:numId w:val="7"/>
        </w:numPr>
        <w:tabs>
          <w:tab w:val="left" w:pos="1482"/>
        </w:tabs>
        <w:ind w:left="1482" w:hanging="758"/>
        <w:jc w:val="both"/>
        <w:rPr>
          <w:sz w:val="24"/>
        </w:rPr>
      </w:pPr>
      <w:r>
        <w:rPr>
          <w:w w:val="115"/>
          <w:sz w:val="24"/>
        </w:rPr>
        <w:t>Obedecer</w:t>
      </w:r>
      <w:r>
        <w:rPr>
          <w:spacing w:val="-12"/>
          <w:w w:val="115"/>
          <w:sz w:val="24"/>
        </w:rPr>
        <w:t xml:space="preserve"> </w:t>
      </w:r>
      <w:r>
        <w:rPr>
          <w:w w:val="115"/>
          <w:sz w:val="24"/>
        </w:rPr>
        <w:t>às</w:t>
      </w:r>
      <w:r>
        <w:rPr>
          <w:spacing w:val="-12"/>
          <w:w w:val="115"/>
          <w:sz w:val="24"/>
        </w:rPr>
        <w:t xml:space="preserve"> </w:t>
      </w:r>
      <w:r>
        <w:rPr>
          <w:w w:val="115"/>
          <w:sz w:val="24"/>
        </w:rPr>
        <w:t>disposições</w:t>
      </w:r>
      <w:r>
        <w:rPr>
          <w:spacing w:val="-12"/>
          <w:w w:val="115"/>
          <w:sz w:val="24"/>
        </w:rPr>
        <w:t xml:space="preserve"> </w:t>
      </w:r>
      <w:r>
        <w:rPr>
          <w:w w:val="115"/>
          <w:sz w:val="24"/>
        </w:rPr>
        <w:t>elencadas</w:t>
      </w:r>
      <w:r>
        <w:rPr>
          <w:spacing w:val="-12"/>
          <w:w w:val="115"/>
          <w:sz w:val="24"/>
        </w:rPr>
        <w:t xml:space="preserve"> </w:t>
      </w:r>
      <w:r>
        <w:rPr>
          <w:w w:val="115"/>
          <w:sz w:val="24"/>
        </w:rPr>
        <w:t>nos</w:t>
      </w:r>
      <w:r>
        <w:rPr>
          <w:spacing w:val="-12"/>
          <w:w w:val="115"/>
          <w:sz w:val="24"/>
        </w:rPr>
        <w:t xml:space="preserve"> </w:t>
      </w:r>
      <w:r>
        <w:rPr>
          <w:w w:val="115"/>
          <w:sz w:val="24"/>
        </w:rPr>
        <w:t>artigos</w:t>
      </w:r>
      <w:r>
        <w:rPr>
          <w:spacing w:val="-12"/>
          <w:w w:val="115"/>
          <w:sz w:val="24"/>
        </w:rPr>
        <w:t xml:space="preserve"> </w:t>
      </w:r>
      <w:r>
        <w:rPr>
          <w:w w:val="115"/>
          <w:sz w:val="24"/>
        </w:rPr>
        <w:t>758</w:t>
      </w:r>
      <w:r>
        <w:rPr>
          <w:spacing w:val="-11"/>
          <w:w w:val="115"/>
          <w:sz w:val="24"/>
        </w:rPr>
        <w:t xml:space="preserve"> </w:t>
      </w:r>
      <w:r>
        <w:rPr>
          <w:w w:val="115"/>
          <w:sz w:val="24"/>
        </w:rPr>
        <w:t>e</w:t>
      </w:r>
      <w:r>
        <w:rPr>
          <w:spacing w:val="-12"/>
          <w:w w:val="115"/>
          <w:sz w:val="24"/>
        </w:rPr>
        <w:t xml:space="preserve"> </w:t>
      </w:r>
      <w:r>
        <w:rPr>
          <w:w w:val="115"/>
          <w:sz w:val="24"/>
        </w:rPr>
        <w:t>760</w:t>
      </w:r>
      <w:r>
        <w:rPr>
          <w:spacing w:val="-12"/>
          <w:w w:val="115"/>
          <w:sz w:val="24"/>
        </w:rPr>
        <w:t xml:space="preserve"> </w:t>
      </w:r>
      <w:r>
        <w:rPr>
          <w:w w:val="115"/>
          <w:sz w:val="24"/>
        </w:rPr>
        <w:t>do</w:t>
      </w:r>
      <w:r>
        <w:rPr>
          <w:spacing w:val="-12"/>
          <w:w w:val="115"/>
          <w:sz w:val="24"/>
        </w:rPr>
        <w:t xml:space="preserve"> </w:t>
      </w:r>
      <w:r>
        <w:rPr>
          <w:w w:val="115"/>
          <w:sz w:val="24"/>
        </w:rPr>
        <w:t>Código</w:t>
      </w:r>
      <w:r>
        <w:rPr>
          <w:spacing w:val="-12"/>
          <w:w w:val="115"/>
          <w:sz w:val="24"/>
        </w:rPr>
        <w:t xml:space="preserve"> </w:t>
      </w:r>
      <w:r>
        <w:rPr>
          <w:spacing w:val="-2"/>
          <w:w w:val="115"/>
          <w:sz w:val="24"/>
        </w:rPr>
        <w:t>Civ</w:t>
      </w:r>
      <w:r>
        <w:rPr>
          <w:spacing w:val="-2"/>
          <w:w w:val="115"/>
          <w:sz w:val="24"/>
        </w:rPr>
        <w:t>il;</w:t>
      </w:r>
    </w:p>
    <w:p w:rsidR="00B6335A" w:rsidRDefault="008A3731">
      <w:pPr>
        <w:pStyle w:val="PargrafodaLista"/>
        <w:numPr>
          <w:ilvl w:val="1"/>
          <w:numId w:val="7"/>
        </w:numPr>
        <w:tabs>
          <w:tab w:val="left" w:pos="1792"/>
        </w:tabs>
        <w:spacing w:before="130" w:line="247" w:lineRule="auto"/>
        <w:ind w:right="241" w:firstLine="0"/>
        <w:jc w:val="both"/>
        <w:rPr>
          <w:sz w:val="24"/>
        </w:rPr>
      </w:pPr>
      <w:r>
        <w:rPr>
          <w:w w:val="110"/>
          <w:sz w:val="24"/>
        </w:rPr>
        <w:t>Atender às determinações regulares emitidas pelo fiscal ou gestor do contrato</w:t>
      </w:r>
      <w:r>
        <w:rPr>
          <w:spacing w:val="40"/>
          <w:w w:val="110"/>
          <w:sz w:val="24"/>
        </w:rPr>
        <w:t xml:space="preserve"> </w:t>
      </w:r>
      <w:r>
        <w:rPr>
          <w:w w:val="110"/>
          <w:sz w:val="24"/>
        </w:rPr>
        <w:t>ou</w:t>
      </w:r>
      <w:r>
        <w:rPr>
          <w:spacing w:val="40"/>
          <w:w w:val="110"/>
          <w:sz w:val="24"/>
        </w:rPr>
        <w:t xml:space="preserve"> </w:t>
      </w:r>
      <w:r>
        <w:rPr>
          <w:w w:val="110"/>
          <w:sz w:val="24"/>
        </w:rPr>
        <w:t>autoridade</w:t>
      </w:r>
      <w:r>
        <w:rPr>
          <w:spacing w:val="40"/>
          <w:w w:val="110"/>
          <w:sz w:val="24"/>
        </w:rPr>
        <w:t xml:space="preserve"> </w:t>
      </w:r>
      <w:r>
        <w:rPr>
          <w:w w:val="110"/>
          <w:sz w:val="24"/>
        </w:rPr>
        <w:t>superior</w:t>
      </w:r>
      <w:r>
        <w:rPr>
          <w:spacing w:val="40"/>
          <w:w w:val="110"/>
          <w:sz w:val="24"/>
        </w:rPr>
        <w:t xml:space="preserve"> </w:t>
      </w:r>
      <w:r>
        <w:rPr>
          <w:w w:val="110"/>
          <w:sz w:val="24"/>
        </w:rPr>
        <w:t>(art.</w:t>
      </w:r>
      <w:r>
        <w:rPr>
          <w:spacing w:val="40"/>
          <w:w w:val="110"/>
          <w:sz w:val="24"/>
        </w:rPr>
        <w:t xml:space="preserve"> </w:t>
      </w:r>
      <w:r>
        <w:rPr>
          <w:w w:val="110"/>
          <w:sz w:val="24"/>
        </w:rPr>
        <w:t>137,</w:t>
      </w:r>
      <w:r>
        <w:rPr>
          <w:spacing w:val="40"/>
          <w:w w:val="110"/>
          <w:sz w:val="24"/>
        </w:rPr>
        <w:t xml:space="preserve"> </w:t>
      </w:r>
      <w:r>
        <w:rPr>
          <w:w w:val="110"/>
          <w:sz w:val="24"/>
        </w:rPr>
        <w:t>II,</w:t>
      </w:r>
      <w:r>
        <w:rPr>
          <w:spacing w:val="40"/>
          <w:w w:val="110"/>
          <w:sz w:val="24"/>
        </w:rPr>
        <w:t xml:space="preserve"> </w:t>
      </w:r>
      <w:r>
        <w:rPr>
          <w:w w:val="110"/>
          <w:sz w:val="24"/>
        </w:rPr>
        <w:t>da</w:t>
      </w:r>
      <w:r>
        <w:rPr>
          <w:spacing w:val="40"/>
          <w:w w:val="110"/>
          <w:sz w:val="24"/>
        </w:rPr>
        <w:t xml:space="preserve"> </w:t>
      </w:r>
      <w:r>
        <w:rPr>
          <w:w w:val="110"/>
          <w:sz w:val="24"/>
        </w:rPr>
        <w:t>Lei</w:t>
      </w:r>
      <w:r>
        <w:rPr>
          <w:spacing w:val="40"/>
          <w:w w:val="110"/>
          <w:sz w:val="24"/>
        </w:rPr>
        <w:t xml:space="preserve"> </w:t>
      </w:r>
      <w:r>
        <w:rPr>
          <w:w w:val="110"/>
          <w:sz w:val="24"/>
        </w:rPr>
        <w:t>n.º</w:t>
      </w:r>
      <w:r>
        <w:rPr>
          <w:spacing w:val="40"/>
          <w:w w:val="110"/>
          <w:sz w:val="24"/>
        </w:rPr>
        <w:t xml:space="preserve"> </w:t>
      </w:r>
      <w:r>
        <w:rPr>
          <w:w w:val="110"/>
          <w:sz w:val="24"/>
        </w:rPr>
        <w:t>14.133,</w:t>
      </w:r>
      <w:r>
        <w:rPr>
          <w:spacing w:val="40"/>
          <w:w w:val="110"/>
          <w:sz w:val="24"/>
        </w:rPr>
        <w:t xml:space="preserve"> </w:t>
      </w:r>
      <w:r>
        <w:rPr>
          <w:w w:val="110"/>
          <w:sz w:val="24"/>
        </w:rPr>
        <w:t>de</w:t>
      </w:r>
      <w:r>
        <w:rPr>
          <w:spacing w:val="40"/>
          <w:w w:val="110"/>
          <w:sz w:val="24"/>
        </w:rPr>
        <w:t xml:space="preserve"> </w:t>
      </w:r>
      <w:r>
        <w:rPr>
          <w:w w:val="110"/>
          <w:sz w:val="24"/>
        </w:rPr>
        <w:t>2021)</w:t>
      </w:r>
      <w:r>
        <w:rPr>
          <w:spacing w:val="40"/>
          <w:w w:val="110"/>
          <w:sz w:val="24"/>
        </w:rPr>
        <w:t xml:space="preserve"> </w:t>
      </w:r>
      <w:r>
        <w:rPr>
          <w:w w:val="110"/>
          <w:sz w:val="24"/>
        </w:rPr>
        <w:t>e prestar todo esclarecimento ou informação por eles solicitados;</w:t>
      </w:r>
    </w:p>
    <w:p w:rsidR="00B6335A" w:rsidRDefault="008A3731">
      <w:pPr>
        <w:pStyle w:val="PargrafodaLista"/>
        <w:numPr>
          <w:ilvl w:val="1"/>
          <w:numId w:val="7"/>
        </w:numPr>
        <w:tabs>
          <w:tab w:val="left" w:pos="1850"/>
        </w:tabs>
        <w:spacing w:line="247" w:lineRule="auto"/>
        <w:ind w:right="241" w:firstLine="0"/>
        <w:jc w:val="both"/>
        <w:rPr>
          <w:sz w:val="24"/>
        </w:rPr>
      </w:pPr>
      <w:r>
        <w:rPr>
          <w:w w:val="110"/>
          <w:sz w:val="24"/>
        </w:rPr>
        <w:t>Responsabilizar-se pelos vícios e danos</w:t>
      </w:r>
      <w:r>
        <w:rPr>
          <w:w w:val="110"/>
          <w:sz w:val="24"/>
        </w:rPr>
        <w:t xml:space="preserve"> decorrentes da execução do objeto, bem como por todo e qualquer dano causado à Administração ou terceiros, não reduzindo essa responsabilidade a fiscalização ou o acompanhamento</w:t>
      </w:r>
      <w:r>
        <w:rPr>
          <w:spacing w:val="40"/>
          <w:w w:val="110"/>
          <w:sz w:val="24"/>
        </w:rPr>
        <w:t xml:space="preserve"> </w:t>
      </w:r>
      <w:r>
        <w:rPr>
          <w:w w:val="110"/>
          <w:sz w:val="24"/>
        </w:rPr>
        <w:t>da</w:t>
      </w:r>
      <w:r>
        <w:rPr>
          <w:spacing w:val="40"/>
          <w:w w:val="110"/>
          <w:sz w:val="24"/>
        </w:rPr>
        <w:t xml:space="preserve"> </w:t>
      </w:r>
      <w:r>
        <w:rPr>
          <w:w w:val="110"/>
          <w:sz w:val="24"/>
        </w:rPr>
        <w:t>execução</w:t>
      </w:r>
      <w:r>
        <w:rPr>
          <w:spacing w:val="40"/>
          <w:w w:val="110"/>
          <w:sz w:val="24"/>
        </w:rPr>
        <w:t xml:space="preserve"> </w:t>
      </w:r>
      <w:r>
        <w:rPr>
          <w:w w:val="110"/>
          <w:sz w:val="24"/>
        </w:rPr>
        <w:t>contratual</w:t>
      </w:r>
      <w:r>
        <w:rPr>
          <w:spacing w:val="40"/>
          <w:w w:val="110"/>
          <w:sz w:val="24"/>
        </w:rPr>
        <w:t xml:space="preserve"> </w:t>
      </w:r>
      <w:r>
        <w:rPr>
          <w:w w:val="110"/>
          <w:sz w:val="24"/>
        </w:rPr>
        <w:t>pelo</w:t>
      </w:r>
      <w:r>
        <w:rPr>
          <w:spacing w:val="40"/>
          <w:w w:val="110"/>
          <w:sz w:val="24"/>
        </w:rPr>
        <w:t xml:space="preserve"> </w:t>
      </w:r>
      <w:r>
        <w:rPr>
          <w:w w:val="110"/>
          <w:sz w:val="24"/>
        </w:rPr>
        <w:t>contratante,</w:t>
      </w:r>
      <w:r>
        <w:rPr>
          <w:spacing w:val="40"/>
          <w:w w:val="110"/>
          <w:sz w:val="24"/>
        </w:rPr>
        <w:t xml:space="preserve"> </w:t>
      </w:r>
      <w:r>
        <w:rPr>
          <w:w w:val="110"/>
          <w:sz w:val="24"/>
        </w:rPr>
        <w:t>que</w:t>
      </w:r>
      <w:r>
        <w:rPr>
          <w:spacing w:val="40"/>
          <w:w w:val="110"/>
          <w:sz w:val="24"/>
        </w:rPr>
        <w:t xml:space="preserve"> </w:t>
      </w:r>
      <w:r>
        <w:rPr>
          <w:w w:val="110"/>
          <w:sz w:val="24"/>
        </w:rPr>
        <w:t>ficará autorizado a descontar do</w:t>
      </w:r>
      <w:r>
        <w:rPr>
          <w:w w:val="110"/>
          <w:sz w:val="24"/>
        </w:rPr>
        <w:t>s pagamentos devidos ou da garantia, caso exigida, o valor correspondente aos danos sofridos;</w:t>
      </w:r>
    </w:p>
    <w:p w:rsidR="00B6335A" w:rsidRDefault="008A3731">
      <w:pPr>
        <w:pStyle w:val="PargrafodaLista"/>
        <w:numPr>
          <w:ilvl w:val="1"/>
          <w:numId w:val="7"/>
        </w:numPr>
        <w:tabs>
          <w:tab w:val="left" w:pos="1798"/>
        </w:tabs>
        <w:spacing w:before="126" w:line="247" w:lineRule="auto"/>
        <w:ind w:right="244" w:firstLine="0"/>
        <w:jc w:val="both"/>
        <w:rPr>
          <w:sz w:val="24"/>
        </w:rPr>
      </w:pPr>
      <w:r>
        <w:rPr>
          <w:w w:val="115"/>
          <w:sz w:val="24"/>
        </w:rPr>
        <w:t>Quando não for possível a verificação da regularidade no Sistema de Cadastro de Fornecedores – SICAF, o contratado deverá entregar ao setor responsável</w:t>
      </w:r>
      <w:r>
        <w:rPr>
          <w:spacing w:val="-1"/>
          <w:w w:val="115"/>
          <w:sz w:val="24"/>
        </w:rPr>
        <w:t xml:space="preserve"> </w:t>
      </w:r>
      <w:r>
        <w:rPr>
          <w:w w:val="115"/>
          <w:sz w:val="24"/>
        </w:rPr>
        <w:t>pela</w:t>
      </w:r>
      <w:r>
        <w:rPr>
          <w:spacing w:val="-1"/>
          <w:w w:val="115"/>
          <w:sz w:val="24"/>
        </w:rPr>
        <w:t xml:space="preserve"> </w:t>
      </w:r>
      <w:r>
        <w:rPr>
          <w:w w:val="115"/>
          <w:sz w:val="24"/>
        </w:rPr>
        <w:t>fisca</w:t>
      </w:r>
      <w:r>
        <w:rPr>
          <w:w w:val="115"/>
          <w:sz w:val="24"/>
        </w:rPr>
        <w:t>lização</w:t>
      </w:r>
      <w:r>
        <w:rPr>
          <w:spacing w:val="-1"/>
          <w:w w:val="115"/>
          <w:sz w:val="24"/>
        </w:rPr>
        <w:t xml:space="preserve"> </w:t>
      </w:r>
      <w:r>
        <w:rPr>
          <w:w w:val="115"/>
          <w:sz w:val="24"/>
        </w:rPr>
        <w:t>do</w:t>
      </w:r>
      <w:r>
        <w:rPr>
          <w:spacing w:val="-1"/>
          <w:w w:val="115"/>
          <w:sz w:val="24"/>
        </w:rPr>
        <w:t xml:space="preserve"> </w:t>
      </w:r>
      <w:r>
        <w:rPr>
          <w:w w:val="115"/>
          <w:sz w:val="24"/>
        </w:rPr>
        <w:t>contrato,</w:t>
      </w:r>
      <w:r>
        <w:rPr>
          <w:spacing w:val="-1"/>
          <w:w w:val="115"/>
          <w:sz w:val="24"/>
        </w:rPr>
        <w:t xml:space="preserve"> </w:t>
      </w:r>
      <w:r>
        <w:rPr>
          <w:w w:val="115"/>
          <w:sz w:val="24"/>
        </w:rPr>
        <w:t>junto</w:t>
      </w:r>
      <w:r>
        <w:rPr>
          <w:spacing w:val="-1"/>
          <w:w w:val="115"/>
          <w:sz w:val="24"/>
        </w:rPr>
        <w:t xml:space="preserve"> </w:t>
      </w:r>
      <w:r>
        <w:rPr>
          <w:w w:val="115"/>
          <w:sz w:val="24"/>
        </w:rPr>
        <w:t>com</w:t>
      </w:r>
      <w:r>
        <w:rPr>
          <w:spacing w:val="-1"/>
          <w:w w:val="115"/>
          <w:sz w:val="24"/>
        </w:rPr>
        <w:t xml:space="preserve"> </w:t>
      </w:r>
      <w:r>
        <w:rPr>
          <w:w w:val="115"/>
          <w:sz w:val="24"/>
        </w:rPr>
        <w:t>a</w:t>
      </w:r>
      <w:r>
        <w:rPr>
          <w:spacing w:val="-1"/>
          <w:w w:val="115"/>
          <w:sz w:val="24"/>
        </w:rPr>
        <w:t xml:space="preserve"> </w:t>
      </w:r>
      <w:r>
        <w:rPr>
          <w:w w:val="115"/>
          <w:sz w:val="24"/>
        </w:rPr>
        <w:t>Nota</w:t>
      </w:r>
      <w:r>
        <w:rPr>
          <w:spacing w:val="-1"/>
          <w:w w:val="115"/>
          <w:sz w:val="24"/>
        </w:rPr>
        <w:t xml:space="preserve"> </w:t>
      </w:r>
      <w:r>
        <w:rPr>
          <w:w w:val="115"/>
          <w:sz w:val="24"/>
        </w:rPr>
        <w:t>Fiscal</w:t>
      </w:r>
      <w:r>
        <w:rPr>
          <w:spacing w:val="-1"/>
          <w:w w:val="115"/>
          <w:sz w:val="24"/>
        </w:rPr>
        <w:t xml:space="preserve"> </w:t>
      </w:r>
      <w:r>
        <w:rPr>
          <w:w w:val="115"/>
          <w:sz w:val="24"/>
        </w:rPr>
        <w:t>para</w:t>
      </w:r>
      <w:r>
        <w:rPr>
          <w:spacing w:val="-1"/>
          <w:w w:val="115"/>
          <w:sz w:val="24"/>
        </w:rPr>
        <w:t xml:space="preserve"> </w:t>
      </w:r>
      <w:r>
        <w:rPr>
          <w:w w:val="115"/>
          <w:sz w:val="24"/>
        </w:rPr>
        <w:t>fins</w:t>
      </w:r>
      <w:r>
        <w:rPr>
          <w:spacing w:val="-1"/>
          <w:w w:val="115"/>
          <w:sz w:val="24"/>
        </w:rPr>
        <w:t xml:space="preserve"> </w:t>
      </w:r>
      <w:r>
        <w:rPr>
          <w:w w:val="115"/>
          <w:sz w:val="24"/>
        </w:rPr>
        <w:t>de pagamento, os seguintes documentos: 1) prova de regularidade relativa à Seguridade</w:t>
      </w:r>
      <w:r>
        <w:rPr>
          <w:spacing w:val="-9"/>
          <w:w w:val="115"/>
          <w:sz w:val="24"/>
        </w:rPr>
        <w:t xml:space="preserve"> </w:t>
      </w:r>
      <w:r>
        <w:rPr>
          <w:w w:val="115"/>
          <w:sz w:val="24"/>
        </w:rPr>
        <w:t>Social;</w:t>
      </w:r>
      <w:r>
        <w:rPr>
          <w:spacing w:val="-9"/>
          <w:w w:val="115"/>
          <w:sz w:val="24"/>
        </w:rPr>
        <w:t xml:space="preserve"> </w:t>
      </w:r>
      <w:r>
        <w:rPr>
          <w:w w:val="115"/>
          <w:sz w:val="24"/>
        </w:rPr>
        <w:t>2)</w:t>
      </w:r>
      <w:r>
        <w:rPr>
          <w:spacing w:val="-9"/>
          <w:w w:val="115"/>
          <w:sz w:val="24"/>
        </w:rPr>
        <w:t xml:space="preserve"> </w:t>
      </w:r>
      <w:r>
        <w:rPr>
          <w:w w:val="115"/>
          <w:sz w:val="24"/>
        </w:rPr>
        <w:t>certidão</w:t>
      </w:r>
      <w:r>
        <w:rPr>
          <w:spacing w:val="-9"/>
          <w:w w:val="115"/>
          <w:sz w:val="24"/>
        </w:rPr>
        <w:t xml:space="preserve"> </w:t>
      </w:r>
      <w:r>
        <w:rPr>
          <w:w w:val="115"/>
          <w:sz w:val="24"/>
        </w:rPr>
        <w:t>conjunta</w:t>
      </w:r>
      <w:r>
        <w:rPr>
          <w:spacing w:val="-9"/>
          <w:w w:val="115"/>
          <w:sz w:val="24"/>
        </w:rPr>
        <w:t xml:space="preserve"> </w:t>
      </w:r>
      <w:r>
        <w:rPr>
          <w:w w:val="115"/>
          <w:sz w:val="24"/>
        </w:rPr>
        <w:t>relativa</w:t>
      </w:r>
      <w:r>
        <w:rPr>
          <w:spacing w:val="-9"/>
          <w:w w:val="115"/>
          <w:sz w:val="24"/>
        </w:rPr>
        <w:t xml:space="preserve"> </w:t>
      </w:r>
      <w:r>
        <w:rPr>
          <w:w w:val="115"/>
          <w:sz w:val="24"/>
        </w:rPr>
        <w:t>aos</w:t>
      </w:r>
      <w:r>
        <w:rPr>
          <w:spacing w:val="-9"/>
          <w:w w:val="115"/>
          <w:sz w:val="24"/>
        </w:rPr>
        <w:t xml:space="preserve"> </w:t>
      </w:r>
      <w:r>
        <w:rPr>
          <w:w w:val="115"/>
          <w:sz w:val="24"/>
        </w:rPr>
        <w:t>tributos</w:t>
      </w:r>
      <w:r>
        <w:rPr>
          <w:spacing w:val="-9"/>
          <w:w w:val="115"/>
          <w:sz w:val="24"/>
        </w:rPr>
        <w:t xml:space="preserve"> </w:t>
      </w:r>
      <w:r>
        <w:rPr>
          <w:w w:val="115"/>
          <w:sz w:val="24"/>
        </w:rPr>
        <w:t>federais</w:t>
      </w:r>
      <w:r>
        <w:rPr>
          <w:spacing w:val="-9"/>
          <w:w w:val="115"/>
          <w:sz w:val="24"/>
        </w:rPr>
        <w:t xml:space="preserve"> </w:t>
      </w:r>
      <w:r>
        <w:rPr>
          <w:w w:val="115"/>
          <w:sz w:val="24"/>
        </w:rPr>
        <w:t>e</w:t>
      </w:r>
      <w:r>
        <w:rPr>
          <w:spacing w:val="-9"/>
          <w:w w:val="115"/>
          <w:sz w:val="24"/>
        </w:rPr>
        <w:t xml:space="preserve"> </w:t>
      </w:r>
      <w:r>
        <w:rPr>
          <w:w w:val="115"/>
          <w:sz w:val="24"/>
        </w:rPr>
        <w:t>à</w:t>
      </w:r>
      <w:r>
        <w:rPr>
          <w:spacing w:val="-9"/>
          <w:w w:val="115"/>
          <w:sz w:val="24"/>
        </w:rPr>
        <w:t xml:space="preserve"> </w:t>
      </w:r>
      <w:r>
        <w:rPr>
          <w:w w:val="115"/>
          <w:sz w:val="24"/>
        </w:rPr>
        <w:t>Dívida Ativa</w:t>
      </w:r>
      <w:r>
        <w:rPr>
          <w:spacing w:val="-2"/>
          <w:w w:val="115"/>
          <w:sz w:val="24"/>
        </w:rPr>
        <w:t xml:space="preserve"> </w:t>
      </w:r>
      <w:r>
        <w:rPr>
          <w:w w:val="115"/>
          <w:sz w:val="24"/>
        </w:rPr>
        <w:t>da</w:t>
      </w:r>
      <w:r>
        <w:rPr>
          <w:spacing w:val="-2"/>
          <w:w w:val="115"/>
          <w:sz w:val="24"/>
        </w:rPr>
        <w:t xml:space="preserve"> </w:t>
      </w:r>
      <w:r>
        <w:rPr>
          <w:w w:val="115"/>
          <w:sz w:val="24"/>
        </w:rPr>
        <w:t>União;</w:t>
      </w:r>
      <w:r>
        <w:rPr>
          <w:spacing w:val="-2"/>
          <w:w w:val="115"/>
          <w:sz w:val="24"/>
        </w:rPr>
        <w:t xml:space="preserve"> </w:t>
      </w:r>
      <w:r>
        <w:rPr>
          <w:w w:val="115"/>
          <w:sz w:val="24"/>
        </w:rPr>
        <w:t>3)</w:t>
      </w:r>
      <w:r>
        <w:rPr>
          <w:spacing w:val="-2"/>
          <w:w w:val="115"/>
          <w:sz w:val="24"/>
        </w:rPr>
        <w:t xml:space="preserve"> </w:t>
      </w:r>
      <w:r>
        <w:rPr>
          <w:w w:val="115"/>
          <w:sz w:val="24"/>
        </w:rPr>
        <w:t>certidões</w:t>
      </w:r>
      <w:r>
        <w:rPr>
          <w:spacing w:val="-2"/>
          <w:w w:val="115"/>
          <w:sz w:val="24"/>
        </w:rPr>
        <w:t xml:space="preserve"> </w:t>
      </w:r>
      <w:r>
        <w:rPr>
          <w:w w:val="115"/>
          <w:sz w:val="24"/>
        </w:rPr>
        <w:t>que</w:t>
      </w:r>
      <w:r>
        <w:rPr>
          <w:spacing w:val="-2"/>
          <w:w w:val="115"/>
          <w:sz w:val="24"/>
        </w:rPr>
        <w:t xml:space="preserve"> </w:t>
      </w:r>
      <w:r>
        <w:rPr>
          <w:w w:val="115"/>
          <w:sz w:val="24"/>
        </w:rPr>
        <w:t>comprovem</w:t>
      </w:r>
      <w:r>
        <w:rPr>
          <w:spacing w:val="-2"/>
          <w:w w:val="115"/>
          <w:sz w:val="24"/>
        </w:rPr>
        <w:t xml:space="preserve"> </w:t>
      </w:r>
      <w:r>
        <w:rPr>
          <w:w w:val="115"/>
          <w:sz w:val="24"/>
        </w:rPr>
        <w:t>a</w:t>
      </w:r>
      <w:r>
        <w:rPr>
          <w:spacing w:val="-2"/>
          <w:w w:val="115"/>
          <w:sz w:val="24"/>
        </w:rPr>
        <w:t xml:space="preserve"> </w:t>
      </w:r>
      <w:r>
        <w:rPr>
          <w:w w:val="115"/>
          <w:sz w:val="24"/>
        </w:rPr>
        <w:t>regularidade</w:t>
      </w:r>
      <w:r>
        <w:rPr>
          <w:spacing w:val="-2"/>
          <w:w w:val="115"/>
          <w:sz w:val="24"/>
        </w:rPr>
        <w:t xml:space="preserve"> </w:t>
      </w:r>
      <w:r>
        <w:rPr>
          <w:w w:val="115"/>
          <w:sz w:val="24"/>
        </w:rPr>
        <w:t>perante</w:t>
      </w:r>
      <w:r>
        <w:rPr>
          <w:spacing w:val="-2"/>
          <w:w w:val="115"/>
          <w:sz w:val="24"/>
        </w:rPr>
        <w:t xml:space="preserve"> </w:t>
      </w:r>
      <w:r>
        <w:rPr>
          <w:w w:val="115"/>
          <w:sz w:val="24"/>
        </w:rPr>
        <w:t>a</w:t>
      </w:r>
      <w:r>
        <w:rPr>
          <w:spacing w:val="-2"/>
          <w:w w:val="115"/>
          <w:sz w:val="24"/>
        </w:rPr>
        <w:t xml:space="preserve"> </w:t>
      </w:r>
      <w:r>
        <w:rPr>
          <w:w w:val="115"/>
          <w:sz w:val="24"/>
        </w:rPr>
        <w:t xml:space="preserve">Fazenda Estadual ou Distrital do domicílio ou sede do contratado; 4) Certidão de Regularidade do FGTS – CRF; e 5) Certidão Negativa de Débitos Trabalhistas – </w:t>
      </w:r>
      <w:r>
        <w:rPr>
          <w:spacing w:val="-2"/>
          <w:w w:val="115"/>
          <w:sz w:val="24"/>
        </w:rPr>
        <w:t>CNDT;</w:t>
      </w:r>
    </w:p>
    <w:p w:rsidR="00B6335A" w:rsidRDefault="008A3731">
      <w:pPr>
        <w:pStyle w:val="PargrafodaLista"/>
        <w:numPr>
          <w:ilvl w:val="1"/>
          <w:numId w:val="7"/>
        </w:numPr>
        <w:tabs>
          <w:tab w:val="left" w:pos="2239"/>
        </w:tabs>
        <w:spacing w:before="130" w:line="247" w:lineRule="auto"/>
        <w:ind w:right="245" w:firstLine="0"/>
        <w:jc w:val="both"/>
        <w:rPr>
          <w:sz w:val="24"/>
        </w:rPr>
      </w:pPr>
      <w:r>
        <w:rPr>
          <w:w w:val="110"/>
          <w:sz w:val="24"/>
        </w:rPr>
        <w:t>Responsabilizar-se pelo cumprimento de todas as obrigações trabalhis</w:t>
      </w:r>
      <w:r>
        <w:rPr>
          <w:w w:val="110"/>
          <w:sz w:val="24"/>
        </w:rPr>
        <w:t>tas, previdenciárias, fiscais, comerciais e as demais previstas em legislação específica, cuja inadimplência não transfere a responsabilidade ao contratante e não poderá onerar o objeto do contrato;</w:t>
      </w:r>
    </w:p>
    <w:p w:rsidR="00B6335A" w:rsidRDefault="008A3731">
      <w:pPr>
        <w:pStyle w:val="PargrafodaLista"/>
        <w:numPr>
          <w:ilvl w:val="1"/>
          <w:numId w:val="7"/>
        </w:numPr>
        <w:tabs>
          <w:tab w:val="left" w:pos="1700"/>
        </w:tabs>
        <w:spacing w:before="124" w:line="247" w:lineRule="auto"/>
        <w:ind w:right="258" w:firstLine="0"/>
        <w:jc w:val="both"/>
        <w:rPr>
          <w:sz w:val="24"/>
        </w:rPr>
      </w:pPr>
      <w:r>
        <w:rPr>
          <w:w w:val="110"/>
          <w:sz w:val="24"/>
        </w:rPr>
        <w:t xml:space="preserve">Comunicar ao Fiscal do contrato, no prazo de 24 (vinte e </w:t>
      </w:r>
      <w:r>
        <w:rPr>
          <w:w w:val="110"/>
          <w:sz w:val="24"/>
        </w:rPr>
        <w:t>quatro) horas, qualquer ocorrência anormal ou acidente que se verifique no local da execução</w:t>
      </w:r>
      <w:r>
        <w:rPr>
          <w:spacing w:val="40"/>
          <w:w w:val="110"/>
          <w:sz w:val="24"/>
        </w:rPr>
        <w:t xml:space="preserve"> </w:t>
      </w:r>
      <w:r>
        <w:rPr>
          <w:w w:val="110"/>
          <w:sz w:val="24"/>
        </w:rPr>
        <w:t>do objeto contratual.</w:t>
      </w:r>
    </w:p>
    <w:p w:rsidR="00B6335A" w:rsidRDefault="008A3731">
      <w:pPr>
        <w:pStyle w:val="PargrafodaLista"/>
        <w:numPr>
          <w:ilvl w:val="1"/>
          <w:numId w:val="7"/>
        </w:numPr>
        <w:tabs>
          <w:tab w:val="left" w:pos="1710"/>
        </w:tabs>
        <w:spacing w:line="247" w:lineRule="auto"/>
        <w:ind w:right="258" w:firstLine="0"/>
        <w:jc w:val="both"/>
        <w:rPr>
          <w:sz w:val="24"/>
        </w:rPr>
      </w:pPr>
      <w:r>
        <w:rPr>
          <w:w w:val="110"/>
          <w:sz w:val="24"/>
        </w:rPr>
        <w:t>Paralisar, por determinação do contratante, qualquer atividade que não esteja sendo executada de acordo com a boa técnica ou que ponha em risco a segurança de pessoas ou bens de terceiros.</w:t>
      </w:r>
    </w:p>
    <w:p w:rsidR="00B6335A" w:rsidRDefault="008A3731">
      <w:pPr>
        <w:pStyle w:val="PargrafodaLista"/>
        <w:numPr>
          <w:ilvl w:val="1"/>
          <w:numId w:val="7"/>
        </w:numPr>
        <w:tabs>
          <w:tab w:val="left" w:pos="1679"/>
        </w:tabs>
        <w:spacing w:line="247" w:lineRule="auto"/>
        <w:ind w:right="244" w:firstLine="0"/>
        <w:jc w:val="both"/>
        <w:rPr>
          <w:sz w:val="24"/>
        </w:rPr>
      </w:pPr>
      <w:r>
        <w:rPr>
          <w:w w:val="110"/>
          <w:sz w:val="24"/>
        </w:rPr>
        <w:t xml:space="preserve">Manter durante toda a vigência do contrato, em compatibilidade com </w:t>
      </w:r>
      <w:r>
        <w:rPr>
          <w:w w:val="110"/>
          <w:sz w:val="24"/>
        </w:rPr>
        <w:t>as obrigações</w:t>
      </w:r>
      <w:r>
        <w:rPr>
          <w:spacing w:val="40"/>
          <w:w w:val="110"/>
          <w:sz w:val="24"/>
        </w:rPr>
        <w:t xml:space="preserve"> </w:t>
      </w:r>
      <w:r>
        <w:rPr>
          <w:w w:val="110"/>
          <w:sz w:val="24"/>
        </w:rPr>
        <w:t>assumidas,</w:t>
      </w:r>
      <w:r>
        <w:rPr>
          <w:spacing w:val="40"/>
          <w:w w:val="110"/>
          <w:sz w:val="24"/>
        </w:rPr>
        <w:t xml:space="preserve"> </w:t>
      </w:r>
      <w:r>
        <w:rPr>
          <w:w w:val="110"/>
          <w:sz w:val="24"/>
        </w:rPr>
        <w:t>todas</w:t>
      </w:r>
      <w:r>
        <w:rPr>
          <w:spacing w:val="40"/>
          <w:w w:val="110"/>
          <w:sz w:val="24"/>
        </w:rPr>
        <w:t xml:space="preserve"> </w:t>
      </w:r>
      <w:r>
        <w:rPr>
          <w:w w:val="110"/>
          <w:sz w:val="24"/>
        </w:rPr>
        <w:t>as</w:t>
      </w:r>
      <w:r>
        <w:rPr>
          <w:spacing w:val="40"/>
          <w:w w:val="110"/>
          <w:sz w:val="24"/>
        </w:rPr>
        <w:t xml:space="preserve"> </w:t>
      </w:r>
      <w:r>
        <w:rPr>
          <w:w w:val="110"/>
          <w:sz w:val="24"/>
        </w:rPr>
        <w:t>condições</w:t>
      </w:r>
      <w:r>
        <w:rPr>
          <w:spacing w:val="40"/>
          <w:w w:val="110"/>
          <w:sz w:val="24"/>
        </w:rPr>
        <w:t xml:space="preserve"> </w:t>
      </w:r>
      <w:r>
        <w:rPr>
          <w:w w:val="110"/>
          <w:sz w:val="24"/>
        </w:rPr>
        <w:t>exigidas</w:t>
      </w:r>
      <w:r>
        <w:rPr>
          <w:spacing w:val="40"/>
          <w:w w:val="110"/>
          <w:sz w:val="24"/>
        </w:rPr>
        <w:t xml:space="preserve"> </w:t>
      </w:r>
      <w:r>
        <w:rPr>
          <w:w w:val="110"/>
          <w:sz w:val="24"/>
        </w:rPr>
        <w:t>para</w:t>
      </w:r>
      <w:r>
        <w:rPr>
          <w:spacing w:val="40"/>
          <w:w w:val="110"/>
          <w:sz w:val="24"/>
        </w:rPr>
        <w:t xml:space="preserve"> </w:t>
      </w:r>
      <w:r>
        <w:rPr>
          <w:w w:val="110"/>
          <w:sz w:val="24"/>
        </w:rPr>
        <w:t>habilitação</w:t>
      </w:r>
      <w:r>
        <w:rPr>
          <w:spacing w:val="40"/>
          <w:w w:val="110"/>
          <w:sz w:val="24"/>
        </w:rPr>
        <w:t xml:space="preserve"> </w:t>
      </w:r>
      <w:r>
        <w:rPr>
          <w:w w:val="110"/>
          <w:sz w:val="24"/>
        </w:rPr>
        <w:t>na</w:t>
      </w:r>
      <w:r>
        <w:rPr>
          <w:spacing w:val="80"/>
          <w:w w:val="110"/>
          <w:sz w:val="24"/>
        </w:rPr>
        <w:t xml:space="preserve"> </w:t>
      </w:r>
      <w:r>
        <w:rPr>
          <w:spacing w:val="-2"/>
          <w:w w:val="110"/>
          <w:sz w:val="24"/>
        </w:rPr>
        <w:t>licitação;</w:t>
      </w:r>
    </w:p>
    <w:p w:rsidR="00B6335A" w:rsidRDefault="008A3731">
      <w:pPr>
        <w:pStyle w:val="PargrafodaLista"/>
        <w:numPr>
          <w:ilvl w:val="1"/>
          <w:numId w:val="7"/>
        </w:numPr>
        <w:tabs>
          <w:tab w:val="left" w:pos="1931"/>
        </w:tabs>
        <w:spacing w:line="247" w:lineRule="auto"/>
        <w:ind w:right="250" w:firstLine="0"/>
        <w:jc w:val="both"/>
        <w:rPr>
          <w:sz w:val="24"/>
        </w:rPr>
      </w:pPr>
      <w:r>
        <w:rPr>
          <w:w w:val="110"/>
          <w:sz w:val="24"/>
        </w:rPr>
        <w:t>Guardar sigilo sobre todas as informações obtidas em decorrência do cumprimento do contrato;</w:t>
      </w:r>
    </w:p>
    <w:p w:rsidR="00B6335A" w:rsidRDefault="00B6335A">
      <w:pPr>
        <w:pStyle w:val="PargrafodaLista"/>
        <w:spacing w:line="247" w:lineRule="auto"/>
        <w:rPr>
          <w:sz w:val="24"/>
        </w:rPr>
        <w:sectPr w:rsidR="00B6335A">
          <w:pgSz w:w="11900" w:h="16840"/>
          <w:pgMar w:top="500" w:right="566" w:bottom="380" w:left="566" w:header="0" w:footer="181" w:gutter="0"/>
          <w:cols w:space="720"/>
        </w:sectPr>
      </w:pPr>
    </w:p>
    <w:p w:rsidR="00B6335A" w:rsidRDefault="008A3731">
      <w:pPr>
        <w:pStyle w:val="PargrafodaLista"/>
        <w:numPr>
          <w:ilvl w:val="1"/>
          <w:numId w:val="7"/>
        </w:numPr>
        <w:tabs>
          <w:tab w:val="left" w:pos="1667"/>
        </w:tabs>
        <w:spacing w:before="72" w:line="247" w:lineRule="auto"/>
        <w:ind w:right="242" w:firstLine="0"/>
        <w:jc w:val="both"/>
        <w:rPr>
          <w:sz w:val="24"/>
        </w:rPr>
      </w:pPr>
      <w:r>
        <w:rPr>
          <w:w w:val="110"/>
          <w:sz w:val="24"/>
        </w:rPr>
        <w:lastRenderedPageBreak/>
        <w:t>Arcar com o ônus decorrente de eventual equívoco no dimension</w:t>
      </w:r>
      <w:r>
        <w:rPr>
          <w:w w:val="110"/>
          <w:sz w:val="24"/>
        </w:rPr>
        <w:t>amento dos quantitativos de sua proposta, inclusive quanto aos custos variáveis decorrentes de fatores futuros e incertos, devendo complementá-los, caso o previsto inicialmente em sua proposta não seja satisfatório para o atendimento</w:t>
      </w:r>
      <w:r>
        <w:rPr>
          <w:spacing w:val="80"/>
          <w:w w:val="110"/>
          <w:sz w:val="24"/>
        </w:rPr>
        <w:t xml:space="preserve"> </w:t>
      </w:r>
      <w:r>
        <w:rPr>
          <w:w w:val="110"/>
          <w:sz w:val="24"/>
        </w:rPr>
        <w:t>do</w:t>
      </w:r>
      <w:r>
        <w:rPr>
          <w:spacing w:val="40"/>
          <w:w w:val="110"/>
          <w:sz w:val="24"/>
        </w:rPr>
        <w:t xml:space="preserve"> </w:t>
      </w:r>
      <w:r>
        <w:rPr>
          <w:w w:val="110"/>
          <w:sz w:val="24"/>
        </w:rPr>
        <w:t>objeto</w:t>
      </w:r>
      <w:r>
        <w:rPr>
          <w:spacing w:val="40"/>
          <w:w w:val="110"/>
          <w:sz w:val="24"/>
        </w:rPr>
        <w:t xml:space="preserve"> </w:t>
      </w:r>
      <w:r>
        <w:rPr>
          <w:w w:val="110"/>
          <w:sz w:val="24"/>
        </w:rPr>
        <w:t>da</w:t>
      </w:r>
      <w:r>
        <w:rPr>
          <w:spacing w:val="40"/>
          <w:w w:val="110"/>
          <w:sz w:val="24"/>
        </w:rPr>
        <w:t xml:space="preserve"> </w:t>
      </w:r>
      <w:r>
        <w:rPr>
          <w:w w:val="110"/>
          <w:sz w:val="24"/>
        </w:rPr>
        <w:t>contrataç</w:t>
      </w:r>
      <w:r>
        <w:rPr>
          <w:w w:val="110"/>
          <w:sz w:val="24"/>
        </w:rPr>
        <w:t>ão,</w:t>
      </w:r>
      <w:r>
        <w:rPr>
          <w:spacing w:val="40"/>
          <w:w w:val="110"/>
          <w:sz w:val="24"/>
        </w:rPr>
        <w:t xml:space="preserve"> </w:t>
      </w:r>
      <w:r>
        <w:rPr>
          <w:w w:val="110"/>
          <w:sz w:val="24"/>
        </w:rPr>
        <w:t>exceto</w:t>
      </w:r>
      <w:r>
        <w:rPr>
          <w:spacing w:val="40"/>
          <w:w w:val="110"/>
          <w:sz w:val="24"/>
        </w:rPr>
        <w:t xml:space="preserve"> </w:t>
      </w:r>
      <w:r>
        <w:rPr>
          <w:w w:val="110"/>
          <w:sz w:val="24"/>
        </w:rPr>
        <w:t>quando</w:t>
      </w:r>
      <w:r>
        <w:rPr>
          <w:spacing w:val="40"/>
          <w:w w:val="110"/>
          <w:sz w:val="24"/>
        </w:rPr>
        <w:t xml:space="preserve"> </w:t>
      </w:r>
      <w:r>
        <w:rPr>
          <w:w w:val="110"/>
          <w:sz w:val="24"/>
        </w:rPr>
        <w:t>ocorrer</w:t>
      </w:r>
      <w:r>
        <w:rPr>
          <w:spacing w:val="40"/>
          <w:w w:val="110"/>
          <w:sz w:val="24"/>
        </w:rPr>
        <w:t xml:space="preserve"> </w:t>
      </w:r>
      <w:r>
        <w:rPr>
          <w:w w:val="110"/>
          <w:sz w:val="24"/>
        </w:rPr>
        <w:t>algum</w:t>
      </w:r>
      <w:r>
        <w:rPr>
          <w:spacing w:val="40"/>
          <w:w w:val="110"/>
          <w:sz w:val="24"/>
        </w:rPr>
        <w:t xml:space="preserve"> </w:t>
      </w:r>
      <w:r>
        <w:rPr>
          <w:w w:val="110"/>
          <w:sz w:val="24"/>
        </w:rPr>
        <w:t>dos</w:t>
      </w:r>
      <w:r>
        <w:rPr>
          <w:spacing w:val="40"/>
          <w:w w:val="110"/>
          <w:sz w:val="24"/>
        </w:rPr>
        <w:t xml:space="preserve"> </w:t>
      </w:r>
      <w:r>
        <w:rPr>
          <w:w w:val="110"/>
          <w:sz w:val="24"/>
        </w:rPr>
        <w:t>eventos</w:t>
      </w:r>
      <w:r>
        <w:rPr>
          <w:spacing w:val="40"/>
          <w:w w:val="110"/>
          <w:sz w:val="24"/>
        </w:rPr>
        <w:t xml:space="preserve"> </w:t>
      </w:r>
      <w:r>
        <w:rPr>
          <w:w w:val="110"/>
          <w:sz w:val="24"/>
        </w:rPr>
        <w:t>arrolados no art. 124, II, d, da Lei nº 14.133, de 2021.</w:t>
      </w:r>
    </w:p>
    <w:p w:rsidR="00B6335A" w:rsidRDefault="008A3731">
      <w:pPr>
        <w:pStyle w:val="PargrafodaLista"/>
        <w:numPr>
          <w:ilvl w:val="1"/>
          <w:numId w:val="7"/>
        </w:numPr>
        <w:tabs>
          <w:tab w:val="left" w:pos="1634"/>
        </w:tabs>
        <w:spacing w:before="127" w:line="247" w:lineRule="auto"/>
        <w:ind w:right="244" w:firstLine="0"/>
        <w:jc w:val="both"/>
        <w:rPr>
          <w:sz w:val="24"/>
        </w:rPr>
      </w:pPr>
      <w:r>
        <w:rPr>
          <w:spacing w:val="-2"/>
          <w:w w:val="115"/>
          <w:sz w:val="24"/>
        </w:rPr>
        <w:t>Cumprir,</w:t>
      </w:r>
      <w:r>
        <w:rPr>
          <w:spacing w:val="-16"/>
          <w:w w:val="115"/>
          <w:sz w:val="24"/>
        </w:rPr>
        <w:t xml:space="preserve"> </w:t>
      </w:r>
      <w:r>
        <w:rPr>
          <w:spacing w:val="-2"/>
          <w:w w:val="115"/>
          <w:sz w:val="24"/>
        </w:rPr>
        <w:t>além</w:t>
      </w:r>
      <w:r>
        <w:rPr>
          <w:spacing w:val="-16"/>
          <w:w w:val="115"/>
          <w:sz w:val="24"/>
        </w:rPr>
        <w:t xml:space="preserve"> </w:t>
      </w:r>
      <w:r>
        <w:rPr>
          <w:spacing w:val="-2"/>
          <w:w w:val="115"/>
          <w:sz w:val="24"/>
        </w:rPr>
        <w:t>dos</w:t>
      </w:r>
      <w:r>
        <w:rPr>
          <w:spacing w:val="-16"/>
          <w:w w:val="115"/>
          <w:sz w:val="24"/>
        </w:rPr>
        <w:t xml:space="preserve"> </w:t>
      </w:r>
      <w:r>
        <w:rPr>
          <w:spacing w:val="-2"/>
          <w:w w:val="115"/>
          <w:sz w:val="24"/>
        </w:rPr>
        <w:t>postulados</w:t>
      </w:r>
      <w:r>
        <w:rPr>
          <w:spacing w:val="-16"/>
          <w:w w:val="115"/>
          <w:sz w:val="24"/>
        </w:rPr>
        <w:t xml:space="preserve"> </w:t>
      </w:r>
      <w:r>
        <w:rPr>
          <w:spacing w:val="-2"/>
          <w:w w:val="115"/>
          <w:sz w:val="24"/>
        </w:rPr>
        <w:t>legais</w:t>
      </w:r>
      <w:r>
        <w:rPr>
          <w:spacing w:val="-16"/>
          <w:w w:val="115"/>
          <w:sz w:val="24"/>
        </w:rPr>
        <w:t xml:space="preserve"> </w:t>
      </w:r>
      <w:r>
        <w:rPr>
          <w:spacing w:val="-2"/>
          <w:w w:val="115"/>
          <w:sz w:val="24"/>
        </w:rPr>
        <w:t>vigentes</w:t>
      </w:r>
      <w:r>
        <w:rPr>
          <w:spacing w:val="-16"/>
          <w:w w:val="115"/>
          <w:sz w:val="24"/>
        </w:rPr>
        <w:t xml:space="preserve"> </w:t>
      </w:r>
      <w:r>
        <w:rPr>
          <w:spacing w:val="-2"/>
          <w:w w:val="115"/>
          <w:sz w:val="24"/>
        </w:rPr>
        <w:t>de</w:t>
      </w:r>
      <w:r>
        <w:rPr>
          <w:spacing w:val="-16"/>
          <w:w w:val="115"/>
          <w:sz w:val="24"/>
        </w:rPr>
        <w:t xml:space="preserve"> </w:t>
      </w:r>
      <w:r>
        <w:rPr>
          <w:spacing w:val="-2"/>
          <w:w w:val="115"/>
          <w:sz w:val="24"/>
        </w:rPr>
        <w:t>âmbito</w:t>
      </w:r>
      <w:r>
        <w:rPr>
          <w:spacing w:val="-16"/>
          <w:w w:val="115"/>
          <w:sz w:val="24"/>
        </w:rPr>
        <w:t xml:space="preserve"> </w:t>
      </w:r>
      <w:r>
        <w:rPr>
          <w:spacing w:val="-2"/>
          <w:w w:val="115"/>
          <w:sz w:val="24"/>
        </w:rPr>
        <w:t>federal,</w:t>
      </w:r>
      <w:r>
        <w:rPr>
          <w:spacing w:val="-16"/>
          <w:w w:val="115"/>
          <w:sz w:val="24"/>
        </w:rPr>
        <w:t xml:space="preserve"> </w:t>
      </w:r>
      <w:r>
        <w:rPr>
          <w:spacing w:val="-2"/>
          <w:w w:val="115"/>
          <w:sz w:val="24"/>
        </w:rPr>
        <w:t xml:space="preserve">estadual </w:t>
      </w:r>
      <w:r>
        <w:rPr>
          <w:w w:val="115"/>
          <w:sz w:val="24"/>
        </w:rPr>
        <w:t>ou</w:t>
      </w:r>
      <w:r>
        <w:rPr>
          <w:spacing w:val="-5"/>
          <w:w w:val="115"/>
          <w:sz w:val="24"/>
        </w:rPr>
        <w:t xml:space="preserve"> </w:t>
      </w:r>
      <w:r>
        <w:rPr>
          <w:w w:val="115"/>
          <w:sz w:val="24"/>
        </w:rPr>
        <w:t>municipal,</w:t>
      </w:r>
      <w:r>
        <w:rPr>
          <w:spacing w:val="-5"/>
          <w:w w:val="115"/>
          <w:sz w:val="24"/>
        </w:rPr>
        <w:t xml:space="preserve"> </w:t>
      </w:r>
      <w:r>
        <w:rPr>
          <w:w w:val="115"/>
          <w:sz w:val="24"/>
        </w:rPr>
        <w:t>as</w:t>
      </w:r>
      <w:r>
        <w:rPr>
          <w:spacing w:val="-5"/>
          <w:w w:val="115"/>
          <w:sz w:val="24"/>
        </w:rPr>
        <w:t xml:space="preserve"> </w:t>
      </w:r>
      <w:r>
        <w:rPr>
          <w:w w:val="115"/>
          <w:sz w:val="24"/>
        </w:rPr>
        <w:t>normas</w:t>
      </w:r>
      <w:r>
        <w:rPr>
          <w:spacing w:val="-5"/>
          <w:w w:val="115"/>
          <w:sz w:val="24"/>
        </w:rPr>
        <w:t xml:space="preserve"> </w:t>
      </w:r>
      <w:r>
        <w:rPr>
          <w:w w:val="115"/>
          <w:sz w:val="24"/>
        </w:rPr>
        <w:t>de</w:t>
      </w:r>
      <w:r>
        <w:rPr>
          <w:spacing w:val="-5"/>
          <w:w w:val="115"/>
          <w:sz w:val="24"/>
        </w:rPr>
        <w:t xml:space="preserve"> </w:t>
      </w:r>
      <w:r>
        <w:rPr>
          <w:w w:val="115"/>
          <w:sz w:val="24"/>
        </w:rPr>
        <w:t>segurança</w:t>
      </w:r>
      <w:r>
        <w:rPr>
          <w:spacing w:val="-5"/>
          <w:w w:val="115"/>
          <w:sz w:val="24"/>
        </w:rPr>
        <w:t xml:space="preserve"> </w:t>
      </w:r>
      <w:r>
        <w:rPr>
          <w:w w:val="115"/>
          <w:sz w:val="24"/>
        </w:rPr>
        <w:t>do</w:t>
      </w:r>
      <w:r>
        <w:rPr>
          <w:spacing w:val="-5"/>
          <w:w w:val="115"/>
          <w:sz w:val="24"/>
        </w:rPr>
        <w:t xml:space="preserve"> </w:t>
      </w:r>
      <w:r>
        <w:rPr>
          <w:w w:val="115"/>
          <w:sz w:val="24"/>
        </w:rPr>
        <w:t>contratante;</w:t>
      </w:r>
    </w:p>
    <w:p w:rsidR="00B6335A" w:rsidRDefault="008A3731">
      <w:pPr>
        <w:pStyle w:val="PargrafodaLista"/>
        <w:numPr>
          <w:ilvl w:val="1"/>
          <w:numId w:val="7"/>
        </w:numPr>
        <w:tabs>
          <w:tab w:val="left" w:pos="1869"/>
        </w:tabs>
        <w:spacing w:before="122" w:line="247" w:lineRule="auto"/>
        <w:ind w:right="241" w:firstLine="0"/>
        <w:jc w:val="both"/>
        <w:rPr>
          <w:sz w:val="24"/>
        </w:rPr>
      </w:pPr>
      <w:r>
        <w:rPr>
          <w:w w:val="115"/>
          <w:sz w:val="24"/>
        </w:rPr>
        <w:t>Alocar os empregados</w:t>
      </w:r>
      <w:r>
        <w:rPr>
          <w:w w:val="115"/>
          <w:sz w:val="24"/>
        </w:rPr>
        <w:t xml:space="preserve"> necessários, com habilitação e conhecimento adequados,</w:t>
      </w:r>
      <w:r>
        <w:rPr>
          <w:spacing w:val="-2"/>
          <w:w w:val="115"/>
          <w:sz w:val="24"/>
        </w:rPr>
        <w:t xml:space="preserve"> </w:t>
      </w:r>
      <w:r>
        <w:rPr>
          <w:w w:val="115"/>
          <w:sz w:val="24"/>
        </w:rPr>
        <w:t>ao</w:t>
      </w:r>
      <w:r>
        <w:rPr>
          <w:spacing w:val="-1"/>
          <w:w w:val="115"/>
          <w:sz w:val="24"/>
        </w:rPr>
        <w:t xml:space="preserve"> </w:t>
      </w:r>
      <w:r>
        <w:rPr>
          <w:w w:val="115"/>
          <w:sz w:val="24"/>
        </w:rPr>
        <w:t>perfeito</w:t>
      </w:r>
      <w:r>
        <w:rPr>
          <w:spacing w:val="-1"/>
          <w:w w:val="115"/>
          <w:sz w:val="24"/>
        </w:rPr>
        <w:t xml:space="preserve"> </w:t>
      </w:r>
      <w:r>
        <w:rPr>
          <w:w w:val="115"/>
          <w:sz w:val="24"/>
        </w:rPr>
        <w:t>cumprimento</w:t>
      </w:r>
      <w:r>
        <w:rPr>
          <w:spacing w:val="-1"/>
          <w:w w:val="115"/>
          <w:sz w:val="24"/>
        </w:rPr>
        <w:t xml:space="preserve"> </w:t>
      </w:r>
      <w:r>
        <w:rPr>
          <w:w w:val="115"/>
          <w:sz w:val="24"/>
        </w:rPr>
        <w:t>das</w:t>
      </w:r>
      <w:r>
        <w:rPr>
          <w:spacing w:val="-2"/>
          <w:w w:val="115"/>
          <w:sz w:val="24"/>
        </w:rPr>
        <w:t xml:space="preserve"> </w:t>
      </w:r>
      <w:r>
        <w:rPr>
          <w:w w:val="115"/>
          <w:sz w:val="24"/>
        </w:rPr>
        <w:t>cláusulas</w:t>
      </w:r>
      <w:r>
        <w:rPr>
          <w:spacing w:val="-2"/>
          <w:w w:val="115"/>
          <w:sz w:val="24"/>
        </w:rPr>
        <w:t xml:space="preserve"> </w:t>
      </w:r>
      <w:r>
        <w:rPr>
          <w:w w:val="115"/>
          <w:sz w:val="24"/>
        </w:rPr>
        <w:t>deste</w:t>
      </w:r>
      <w:r>
        <w:rPr>
          <w:spacing w:val="-2"/>
          <w:w w:val="115"/>
          <w:sz w:val="24"/>
        </w:rPr>
        <w:t xml:space="preserve"> </w:t>
      </w:r>
      <w:r>
        <w:rPr>
          <w:w w:val="115"/>
          <w:sz w:val="24"/>
        </w:rPr>
        <w:t>contrato,</w:t>
      </w:r>
      <w:r>
        <w:rPr>
          <w:spacing w:val="-2"/>
          <w:w w:val="115"/>
          <w:sz w:val="24"/>
        </w:rPr>
        <w:t xml:space="preserve"> </w:t>
      </w:r>
      <w:r>
        <w:rPr>
          <w:w w:val="115"/>
          <w:sz w:val="24"/>
        </w:rPr>
        <w:t>fornecendo os materiais, equipamentos, ferramentas e utensílios demandados, cuja quantidade,</w:t>
      </w:r>
      <w:r>
        <w:rPr>
          <w:spacing w:val="-2"/>
          <w:w w:val="115"/>
          <w:sz w:val="24"/>
        </w:rPr>
        <w:t xml:space="preserve"> </w:t>
      </w:r>
      <w:r>
        <w:rPr>
          <w:w w:val="115"/>
          <w:sz w:val="24"/>
        </w:rPr>
        <w:t>qualidade</w:t>
      </w:r>
      <w:r>
        <w:rPr>
          <w:spacing w:val="-2"/>
          <w:w w:val="115"/>
          <w:sz w:val="24"/>
        </w:rPr>
        <w:t xml:space="preserve"> </w:t>
      </w:r>
      <w:r>
        <w:rPr>
          <w:w w:val="115"/>
          <w:sz w:val="24"/>
        </w:rPr>
        <w:t>e</w:t>
      </w:r>
      <w:r>
        <w:rPr>
          <w:spacing w:val="-2"/>
          <w:w w:val="115"/>
          <w:sz w:val="24"/>
        </w:rPr>
        <w:t xml:space="preserve"> </w:t>
      </w:r>
      <w:r>
        <w:rPr>
          <w:w w:val="115"/>
          <w:sz w:val="24"/>
        </w:rPr>
        <w:t>tecnologia</w:t>
      </w:r>
      <w:r>
        <w:rPr>
          <w:spacing w:val="-2"/>
          <w:w w:val="115"/>
          <w:sz w:val="24"/>
        </w:rPr>
        <w:t xml:space="preserve"> </w:t>
      </w:r>
      <w:r>
        <w:rPr>
          <w:w w:val="115"/>
          <w:sz w:val="24"/>
        </w:rPr>
        <w:t>deverão</w:t>
      </w:r>
      <w:r>
        <w:rPr>
          <w:spacing w:val="-2"/>
          <w:w w:val="115"/>
          <w:sz w:val="24"/>
        </w:rPr>
        <w:t xml:space="preserve"> </w:t>
      </w:r>
      <w:r>
        <w:rPr>
          <w:w w:val="115"/>
          <w:sz w:val="24"/>
        </w:rPr>
        <w:t>atender</w:t>
      </w:r>
      <w:r>
        <w:rPr>
          <w:spacing w:val="-2"/>
          <w:w w:val="115"/>
          <w:sz w:val="24"/>
        </w:rPr>
        <w:t xml:space="preserve"> </w:t>
      </w:r>
      <w:r>
        <w:rPr>
          <w:w w:val="115"/>
          <w:sz w:val="24"/>
        </w:rPr>
        <w:t>às</w:t>
      </w:r>
      <w:r>
        <w:rPr>
          <w:spacing w:val="-2"/>
          <w:w w:val="115"/>
          <w:sz w:val="24"/>
        </w:rPr>
        <w:t xml:space="preserve"> </w:t>
      </w:r>
      <w:r>
        <w:rPr>
          <w:w w:val="115"/>
          <w:sz w:val="24"/>
        </w:rPr>
        <w:t>recomendaçõ</w:t>
      </w:r>
      <w:r>
        <w:rPr>
          <w:w w:val="115"/>
          <w:sz w:val="24"/>
        </w:rPr>
        <w:t>es</w:t>
      </w:r>
      <w:r>
        <w:rPr>
          <w:spacing w:val="-2"/>
          <w:w w:val="115"/>
          <w:sz w:val="24"/>
        </w:rPr>
        <w:t xml:space="preserve"> </w:t>
      </w:r>
      <w:r>
        <w:rPr>
          <w:w w:val="115"/>
          <w:sz w:val="24"/>
        </w:rPr>
        <w:t>de</w:t>
      </w:r>
      <w:r>
        <w:rPr>
          <w:spacing w:val="-2"/>
          <w:w w:val="115"/>
          <w:sz w:val="24"/>
        </w:rPr>
        <w:t xml:space="preserve"> </w:t>
      </w:r>
      <w:r>
        <w:rPr>
          <w:w w:val="115"/>
          <w:sz w:val="24"/>
        </w:rPr>
        <w:t>boa técnica e a legislação de regência;</w:t>
      </w:r>
    </w:p>
    <w:p w:rsidR="00B6335A" w:rsidRDefault="008A3731">
      <w:pPr>
        <w:pStyle w:val="PargrafodaLista"/>
        <w:numPr>
          <w:ilvl w:val="1"/>
          <w:numId w:val="7"/>
        </w:numPr>
        <w:tabs>
          <w:tab w:val="left" w:pos="1669"/>
        </w:tabs>
        <w:spacing w:before="125" w:line="247" w:lineRule="auto"/>
        <w:ind w:right="243" w:firstLine="0"/>
        <w:jc w:val="both"/>
        <w:rPr>
          <w:sz w:val="24"/>
        </w:rPr>
      </w:pPr>
      <w:r>
        <w:rPr>
          <w:w w:val="115"/>
          <w:sz w:val="24"/>
        </w:rPr>
        <w:t>Orientar</w:t>
      </w:r>
      <w:r>
        <w:rPr>
          <w:spacing w:val="-6"/>
          <w:w w:val="115"/>
          <w:sz w:val="24"/>
        </w:rPr>
        <w:t xml:space="preserve"> </w:t>
      </w:r>
      <w:r>
        <w:rPr>
          <w:w w:val="115"/>
          <w:sz w:val="24"/>
        </w:rPr>
        <w:t>e</w:t>
      </w:r>
      <w:r>
        <w:rPr>
          <w:spacing w:val="-6"/>
          <w:w w:val="115"/>
          <w:sz w:val="24"/>
        </w:rPr>
        <w:t xml:space="preserve"> </w:t>
      </w:r>
      <w:r>
        <w:rPr>
          <w:w w:val="115"/>
          <w:sz w:val="24"/>
        </w:rPr>
        <w:t>treinar</w:t>
      </w:r>
      <w:r>
        <w:rPr>
          <w:spacing w:val="-6"/>
          <w:w w:val="115"/>
          <w:sz w:val="24"/>
        </w:rPr>
        <w:t xml:space="preserve"> </w:t>
      </w:r>
      <w:r>
        <w:rPr>
          <w:w w:val="115"/>
          <w:sz w:val="24"/>
        </w:rPr>
        <w:t>seus</w:t>
      </w:r>
      <w:r>
        <w:rPr>
          <w:spacing w:val="-6"/>
          <w:w w:val="115"/>
          <w:sz w:val="24"/>
        </w:rPr>
        <w:t xml:space="preserve"> </w:t>
      </w:r>
      <w:r>
        <w:rPr>
          <w:w w:val="115"/>
          <w:sz w:val="24"/>
        </w:rPr>
        <w:t>empregados</w:t>
      </w:r>
      <w:r>
        <w:rPr>
          <w:spacing w:val="-6"/>
          <w:w w:val="115"/>
          <w:sz w:val="24"/>
        </w:rPr>
        <w:t xml:space="preserve"> </w:t>
      </w:r>
      <w:r>
        <w:rPr>
          <w:w w:val="115"/>
          <w:sz w:val="24"/>
        </w:rPr>
        <w:t>sobre</w:t>
      </w:r>
      <w:r>
        <w:rPr>
          <w:spacing w:val="-6"/>
          <w:w w:val="115"/>
          <w:sz w:val="24"/>
        </w:rPr>
        <w:t xml:space="preserve"> </w:t>
      </w:r>
      <w:r>
        <w:rPr>
          <w:w w:val="115"/>
          <w:sz w:val="24"/>
        </w:rPr>
        <w:t>os</w:t>
      </w:r>
      <w:r>
        <w:rPr>
          <w:spacing w:val="-6"/>
          <w:w w:val="115"/>
          <w:sz w:val="24"/>
        </w:rPr>
        <w:t xml:space="preserve"> </w:t>
      </w:r>
      <w:r>
        <w:rPr>
          <w:w w:val="115"/>
          <w:sz w:val="24"/>
        </w:rPr>
        <w:t>deveres</w:t>
      </w:r>
      <w:r>
        <w:rPr>
          <w:spacing w:val="-6"/>
          <w:w w:val="115"/>
          <w:sz w:val="24"/>
        </w:rPr>
        <w:t xml:space="preserve"> </w:t>
      </w:r>
      <w:r>
        <w:rPr>
          <w:w w:val="115"/>
          <w:sz w:val="24"/>
        </w:rPr>
        <w:t>previstos</w:t>
      </w:r>
      <w:r>
        <w:rPr>
          <w:spacing w:val="-6"/>
          <w:w w:val="115"/>
          <w:sz w:val="24"/>
        </w:rPr>
        <w:t xml:space="preserve"> </w:t>
      </w:r>
      <w:r>
        <w:rPr>
          <w:w w:val="115"/>
          <w:sz w:val="24"/>
        </w:rPr>
        <w:t>na</w:t>
      </w:r>
      <w:r>
        <w:rPr>
          <w:spacing w:val="-6"/>
          <w:w w:val="115"/>
          <w:sz w:val="24"/>
        </w:rPr>
        <w:t xml:space="preserve"> </w:t>
      </w:r>
      <w:r>
        <w:rPr>
          <w:w w:val="115"/>
          <w:sz w:val="24"/>
        </w:rPr>
        <w:t>Lei</w:t>
      </w:r>
      <w:r>
        <w:rPr>
          <w:spacing w:val="-6"/>
          <w:w w:val="115"/>
          <w:sz w:val="24"/>
        </w:rPr>
        <w:t xml:space="preserve"> </w:t>
      </w:r>
      <w:r>
        <w:rPr>
          <w:w w:val="115"/>
          <w:sz w:val="24"/>
        </w:rPr>
        <w:t>nº 13.709, de 14 de agosto de 2018, adotando medidas eficazes para proteção de dados</w:t>
      </w:r>
      <w:r>
        <w:rPr>
          <w:spacing w:val="-6"/>
          <w:w w:val="115"/>
          <w:sz w:val="24"/>
        </w:rPr>
        <w:t xml:space="preserve"> </w:t>
      </w:r>
      <w:r>
        <w:rPr>
          <w:w w:val="115"/>
          <w:sz w:val="24"/>
        </w:rPr>
        <w:t>pessoais</w:t>
      </w:r>
      <w:r>
        <w:rPr>
          <w:spacing w:val="-6"/>
          <w:w w:val="115"/>
          <w:sz w:val="24"/>
        </w:rPr>
        <w:t xml:space="preserve"> </w:t>
      </w:r>
      <w:r>
        <w:rPr>
          <w:w w:val="115"/>
          <w:sz w:val="24"/>
        </w:rPr>
        <w:t>a</w:t>
      </w:r>
      <w:r>
        <w:rPr>
          <w:spacing w:val="-6"/>
          <w:w w:val="115"/>
          <w:sz w:val="24"/>
        </w:rPr>
        <w:t xml:space="preserve"> </w:t>
      </w:r>
      <w:r>
        <w:rPr>
          <w:w w:val="115"/>
          <w:sz w:val="24"/>
        </w:rPr>
        <w:t>que</w:t>
      </w:r>
      <w:r>
        <w:rPr>
          <w:spacing w:val="-6"/>
          <w:w w:val="115"/>
          <w:sz w:val="24"/>
        </w:rPr>
        <w:t xml:space="preserve"> </w:t>
      </w:r>
      <w:r>
        <w:rPr>
          <w:w w:val="115"/>
          <w:sz w:val="24"/>
        </w:rPr>
        <w:t>tenha</w:t>
      </w:r>
      <w:r>
        <w:rPr>
          <w:spacing w:val="-6"/>
          <w:w w:val="115"/>
          <w:sz w:val="24"/>
        </w:rPr>
        <w:t xml:space="preserve"> </w:t>
      </w:r>
      <w:r>
        <w:rPr>
          <w:w w:val="115"/>
          <w:sz w:val="24"/>
        </w:rPr>
        <w:t>acesso</w:t>
      </w:r>
      <w:r>
        <w:rPr>
          <w:spacing w:val="-6"/>
          <w:w w:val="115"/>
          <w:sz w:val="24"/>
        </w:rPr>
        <w:t xml:space="preserve"> </w:t>
      </w:r>
      <w:r>
        <w:rPr>
          <w:w w:val="115"/>
          <w:sz w:val="24"/>
        </w:rPr>
        <w:t>por</w:t>
      </w:r>
      <w:r>
        <w:rPr>
          <w:spacing w:val="-6"/>
          <w:w w:val="115"/>
          <w:sz w:val="24"/>
        </w:rPr>
        <w:t xml:space="preserve"> </w:t>
      </w:r>
      <w:r>
        <w:rPr>
          <w:w w:val="115"/>
          <w:sz w:val="24"/>
        </w:rPr>
        <w:t>força</w:t>
      </w:r>
      <w:r>
        <w:rPr>
          <w:spacing w:val="-6"/>
          <w:w w:val="115"/>
          <w:sz w:val="24"/>
        </w:rPr>
        <w:t xml:space="preserve"> </w:t>
      </w:r>
      <w:r>
        <w:rPr>
          <w:w w:val="115"/>
          <w:sz w:val="24"/>
        </w:rPr>
        <w:t>da</w:t>
      </w:r>
      <w:r>
        <w:rPr>
          <w:spacing w:val="-6"/>
          <w:w w:val="115"/>
          <w:sz w:val="24"/>
        </w:rPr>
        <w:t xml:space="preserve"> </w:t>
      </w:r>
      <w:r>
        <w:rPr>
          <w:w w:val="115"/>
          <w:sz w:val="24"/>
        </w:rPr>
        <w:t>execução</w:t>
      </w:r>
      <w:r>
        <w:rPr>
          <w:spacing w:val="-6"/>
          <w:w w:val="115"/>
          <w:sz w:val="24"/>
        </w:rPr>
        <w:t xml:space="preserve"> </w:t>
      </w:r>
      <w:r>
        <w:rPr>
          <w:w w:val="115"/>
          <w:sz w:val="24"/>
        </w:rPr>
        <w:t>deste</w:t>
      </w:r>
      <w:r>
        <w:rPr>
          <w:spacing w:val="-6"/>
          <w:w w:val="115"/>
          <w:sz w:val="24"/>
        </w:rPr>
        <w:t xml:space="preserve"> </w:t>
      </w:r>
      <w:r>
        <w:rPr>
          <w:w w:val="115"/>
          <w:sz w:val="24"/>
        </w:rPr>
        <w:t>contrato;</w:t>
      </w:r>
    </w:p>
    <w:p w:rsidR="00B6335A" w:rsidRDefault="008A3731">
      <w:pPr>
        <w:pStyle w:val="PargrafodaLista"/>
        <w:numPr>
          <w:ilvl w:val="1"/>
          <w:numId w:val="7"/>
        </w:numPr>
        <w:tabs>
          <w:tab w:val="left" w:pos="1730"/>
        </w:tabs>
        <w:spacing w:line="247" w:lineRule="auto"/>
        <w:ind w:right="252" w:firstLine="0"/>
        <w:jc w:val="both"/>
        <w:rPr>
          <w:sz w:val="24"/>
        </w:rPr>
      </w:pPr>
      <w:r>
        <w:rPr>
          <w:w w:val="110"/>
          <w:sz w:val="24"/>
        </w:rPr>
        <w:t>Conduzir os trabalhos com estrita observância às normas da legislação pertinente,</w:t>
      </w:r>
      <w:r>
        <w:rPr>
          <w:spacing w:val="40"/>
          <w:w w:val="110"/>
          <w:sz w:val="24"/>
        </w:rPr>
        <w:t xml:space="preserve"> </w:t>
      </w:r>
      <w:r>
        <w:rPr>
          <w:w w:val="110"/>
          <w:sz w:val="24"/>
        </w:rPr>
        <w:t>cumprindo</w:t>
      </w:r>
      <w:r>
        <w:rPr>
          <w:spacing w:val="40"/>
          <w:w w:val="110"/>
          <w:sz w:val="24"/>
        </w:rPr>
        <w:t xml:space="preserve"> </w:t>
      </w:r>
      <w:r>
        <w:rPr>
          <w:w w:val="110"/>
          <w:sz w:val="24"/>
        </w:rPr>
        <w:t>as</w:t>
      </w:r>
      <w:r>
        <w:rPr>
          <w:spacing w:val="40"/>
          <w:w w:val="110"/>
          <w:sz w:val="24"/>
        </w:rPr>
        <w:t xml:space="preserve"> </w:t>
      </w:r>
      <w:r>
        <w:rPr>
          <w:w w:val="110"/>
          <w:sz w:val="24"/>
        </w:rPr>
        <w:t>determinações</w:t>
      </w:r>
      <w:r>
        <w:rPr>
          <w:spacing w:val="40"/>
          <w:w w:val="110"/>
          <w:sz w:val="24"/>
        </w:rPr>
        <w:t xml:space="preserve"> </w:t>
      </w:r>
      <w:r>
        <w:rPr>
          <w:w w:val="110"/>
          <w:sz w:val="24"/>
        </w:rPr>
        <w:t>dos</w:t>
      </w:r>
      <w:r>
        <w:rPr>
          <w:spacing w:val="40"/>
          <w:w w:val="110"/>
          <w:sz w:val="24"/>
        </w:rPr>
        <w:t xml:space="preserve"> </w:t>
      </w:r>
      <w:r>
        <w:rPr>
          <w:w w:val="110"/>
          <w:sz w:val="24"/>
        </w:rPr>
        <w:t>Poderes</w:t>
      </w:r>
      <w:r>
        <w:rPr>
          <w:spacing w:val="40"/>
          <w:w w:val="110"/>
          <w:sz w:val="24"/>
        </w:rPr>
        <w:t xml:space="preserve"> </w:t>
      </w:r>
      <w:r>
        <w:rPr>
          <w:w w:val="110"/>
          <w:sz w:val="24"/>
        </w:rPr>
        <w:t>Públicos,</w:t>
      </w:r>
      <w:r>
        <w:rPr>
          <w:spacing w:val="40"/>
          <w:w w:val="110"/>
          <w:sz w:val="24"/>
        </w:rPr>
        <w:t xml:space="preserve"> </w:t>
      </w:r>
      <w:r>
        <w:rPr>
          <w:w w:val="110"/>
          <w:sz w:val="24"/>
        </w:rPr>
        <w:t>mantendo sempre limpo o local de execução do objeto e nas melhores condições de segurança, higiene e disciplina.</w:t>
      </w:r>
    </w:p>
    <w:p w:rsidR="00B6335A" w:rsidRDefault="008A3731">
      <w:pPr>
        <w:pStyle w:val="PargrafodaLista"/>
        <w:numPr>
          <w:ilvl w:val="1"/>
          <w:numId w:val="7"/>
        </w:numPr>
        <w:tabs>
          <w:tab w:val="left" w:pos="1930"/>
        </w:tabs>
        <w:spacing w:before="125" w:line="247" w:lineRule="auto"/>
        <w:ind w:right="241" w:firstLine="0"/>
        <w:jc w:val="both"/>
        <w:rPr>
          <w:sz w:val="24"/>
        </w:rPr>
      </w:pPr>
      <w:r>
        <w:rPr>
          <w:w w:val="110"/>
          <w:sz w:val="24"/>
        </w:rPr>
        <w:t>Submeter previamente, por escrito, ao contratante, para análise e aprovação, quaisquer mudanças nos métodos executivos que fujam às especificações do memorial descritivo ou instrumento congênere.</w:t>
      </w:r>
    </w:p>
    <w:p w:rsidR="00B6335A" w:rsidRDefault="008A3731">
      <w:pPr>
        <w:pStyle w:val="PargrafodaLista"/>
        <w:numPr>
          <w:ilvl w:val="1"/>
          <w:numId w:val="7"/>
        </w:numPr>
        <w:tabs>
          <w:tab w:val="left" w:pos="1771"/>
        </w:tabs>
        <w:spacing w:line="247" w:lineRule="auto"/>
        <w:ind w:right="243" w:firstLine="0"/>
        <w:jc w:val="both"/>
        <w:rPr>
          <w:sz w:val="24"/>
        </w:rPr>
      </w:pPr>
      <w:r>
        <w:rPr>
          <w:w w:val="110"/>
          <w:sz w:val="24"/>
        </w:rPr>
        <w:t>Não permitir a utilização de qualquer trabalho do menor de d</w:t>
      </w:r>
      <w:r>
        <w:rPr>
          <w:w w:val="110"/>
          <w:sz w:val="24"/>
        </w:rPr>
        <w:t>ezesseis anos, exceto na condição de aprendiz para os maiores de quatorze anos, nem permitir a utilização do trabalho do menor de dezoito anos em trabalho noturno, perigoso ou insalubre.</w:t>
      </w:r>
    </w:p>
    <w:p w:rsidR="00B6335A" w:rsidRDefault="008A3731">
      <w:pPr>
        <w:pStyle w:val="Heading2"/>
        <w:numPr>
          <w:ilvl w:val="0"/>
          <w:numId w:val="7"/>
        </w:numPr>
        <w:tabs>
          <w:tab w:val="left" w:pos="1002"/>
        </w:tabs>
        <w:spacing w:before="124"/>
        <w:ind w:left="1002" w:hanging="758"/>
      </w:pPr>
      <w:r>
        <w:rPr>
          <w:w w:val="120"/>
        </w:rPr>
        <w:t>CLÁUSULA</w:t>
      </w:r>
      <w:r>
        <w:rPr>
          <w:spacing w:val="5"/>
          <w:w w:val="120"/>
        </w:rPr>
        <w:t xml:space="preserve"> </w:t>
      </w:r>
      <w:r>
        <w:rPr>
          <w:w w:val="120"/>
        </w:rPr>
        <w:t>DÉCIMA–</w:t>
      </w:r>
      <w:r>
        <w:rPr>
          <w:spacing w:val="5"/>
          <w:w w:val="120"/>
        </w:rPr>
        <w:t xml:space="preserve"> </w:t>
      </w:r>
      <w:r>
        <w:rPr>
          <w:w w:val="120"/>
        </w:rPr>
        <w:t>GARANTIA</w:t>
      </w:r>
      <w:r>
        <w:rPr>
          <w:spacing w:val="5"/>
          <w:w w:val="120"/>
        </w:rPr>
        <w:t xml:space="preserve"> </w:t>
      </w:r>
      <w:r>
        <w:rPr>
          <w:w w:val="120"/>
        </w:rPr>
        <w:t>DE</w:t>
      </w:r>
      <w:r>
        <w:rPr>
          <w:spacing w:val="5"/>
          <w:w w:val="120"/>
        </w:rPr>
        <w:t xml:space="preserve"> </w:t>
      </w:r>
      <w:r>
        <w:rPr>
          <w:w w:val="120"/>
        </w:rPr>
        <w:t>EXECUÇÃO</w:t>
      </w:r>
      <w:r>
        <w:rPr>
          <w:spacing w:val="5"/>
          <w:w w:val="120"/>
        </w:rPr>
        <w:t xml:space="preserve"> </w:t>
      </w:r>
      <w:r>
        <w:rPr>
          <w:w w:val="120"/>
        </w:rPr>
        <w:t>(art.</w:t>
      </w:r>
      <w:r>
        <w:rPr>
          <w:spacing w:val="5"/>
          <w:w w:val="120"/>
        </w:rPr>
        <w:t xml:space="preserve"> </w:t>
      </w:r>
      <w:r>
        <w:rPr>
          <w:w w:val="120"/>
        </w:rPr>
        <w:t>92,</w:t>
      </w:r>
      <w:r>
        <w:rPr>
          <w:spacing w:val="5"/>
          <w:w w:val="120"/>
        </w:rPr>
        <w:t xml:space="preserve"> </w:t>
      </w:r>
      <w:r>
        <w:rPr>
          <w:spacing w:val="-4"/>
          <w:w w:val="120"/>
        </w:rPr>
        <w:t>XII)</w:t>
      </w:r>
    </w:p>
    <w:p w:rsidR="00B6335A" w:rsidRDefault="008A3731">
      <w:pPr>
        <w:pStyle w:val="PargrafodaLista"/>
        <w:numPr>
          <w:ilvl w:val="1"/>
          <w:numId w:val="7"/>
        </w:numPr>
        <w:tabs>
          <w:tab w:val="left" w:pos="1786"/>
        </w:tabs>
        <w:spacing w:before="129"/>
        <w:ind w:left="1786" w:hanging="1062"/>
        <w:jc w:val="both"/>
        <w:rPr>
          <w:sz w:val="24"/>
        </w:rPr>
      </w:pPr>
      <w:r>
        <w:rPr>
          <w:w w:val="110"/>
          <w:sz w:val="24"/>
        </w:rPr>
        <w:t>Não</w:t>
      </w:r>
      <w:r>
        <w:rPr>
          <w:spacing w:val="8"/>
          <w:w w:val="110"/>
          <w:sz w:val="24"/>
        </w:rPr>
        <w:t xml:space="preserve"> </w:t>
      </w:r>
      <w:r>
        <w:rPr>
          <w:w w:val="110"/>
          <w:sz w:val="24"/>
        </w:rPr>
        <w:t>haverá</w:t>
      </w:r>
      <w:r>
        <w:rPr>
          <w:spacing w:val="9"/>
          <w:w w:val="110"/>
          <w:sz w:val="24"/>
        </w:rPr>
        <w:t xml:space="preserve"> </w:t>
      </w:r>
      <w:r>
        <w:rPr>
          <w:w w:val="110"/>
          <w:sz w:val="24"/>
        </w:rPr>
        <w:t>exigência</w:t>
      </w:r>
      <w:r>
        <w:rPr>
          <w:spacing w:val="9"/>
          <w:w w:val="110"/>
          <w:sz w:val="24"/>
        </w:rPr>
        <w:t xml:space="preserve"> </w:t>
      </w:r>
      <w:r>
        <w:rPr>
          <w:w w:val="110"/>
          <w:sz w:val="24"/>
        </w:rPr>
        <w:t>de</w:t>
      </w:r>
      <w:r>
        <w:rPr>
          <w:spacing w:val="9"/>
          <w:w w:val="110"/>
          <w:sz w:val="24"/>
        </w:rPr>
        <w:t xml:space="preserve"> </w:t>
      </w:r>
      <w:r>
        <w:rPr>
          <w:w w:val="110"/>
          <w:sz w:val="24"/>
        </w:rPr>
        <w:t>garantia</w:t>
      </w:r>
      <w:r>
        <w:rPr>
          <w:spacing w:val="8"/>
          <w:w w:val="110"/>
          <w:sz w:val="24"/>
        </w:rPr>
        <w:t xml:space="preserve"> </w:t>
      </w:r>
      <w:r>
        <w:rPr>
          <w:w w:val="110"/>
          <w:sz w:val="24"/>
        </w:rPr>
        <w:t>contratual</w:t>
      </w:r>
      <w:r>
        <w:rPr>
          <w:spacing w:val="9"/>
          <w:w w:val="110"/>
          <w:sz w:val="24"/>
        </w:rPr>
        <w:t xml:space="preserve"> </w:t>
      </w:r>
      <w:r>
        <w:rPr>
          <w:w w:val="110"/>
          <w:sz w:val="24"/>
        </w:rPr>
        <w:t>da</w:t>
      </w:r>
      <w:r>
        <w:rPr>
          <w:spacing w:val="9"/>
          <w:w w:val="110"/>
          <w:sz w:val="24"/>
        </w:rPr>
        <w:t xml:space="preserve"> </w:t>
      </w:r>
      <w:r>
        <w:rPr>
          <w:spacing w:val="-2"/>
          <w:w w:val="110"/>
          <w:sz w:val="24"/>
        </w:rPr>
        <w:t>execução.</w:t>
      </w:r>
    </w:p>
    <w:p w:rsidR="00B6335A" w:rsidRDefault="008A3731">
      <w:pPr>
        <w:pStyle w:val="Heading2"/>
        <w:numPr>
          <w:ilvl w:val="0"/>
          <w:numId w:val="7"/>
        </w:numPr>
        <w:tabs>
          <w:tab w:val="left" w:pos="1857"/>
          <w:tab w:val="left" w:pos="3558"/>
          <w:tab w:val="left" w:pos="4908"/>
          <w:tab w:val="left" w:pos="6517"/>
          <w:tab w:val="left" w:pos="6934"/>
          <w:tab w:val="left" w:pos="8773"/>
          <w:tab w:val="left" w:pos="9234"/>
        </w:tabs>
        <w:spacing w:line="247" w:lineRule="auto"/>
        <w:ind w:left="244" w:right="255" w:firstLine="0"/>
      </w:pPr>
      <w:r>
        <w:rPr>
          <w:spacing w:val="-2"/>
          <w:w w:val="125"/>
        </w:rPr>
        <w:t>CLÁUSULA</w:t>
      </w:r>
      <w:r>
        <w:tab/>
      </w:r>
      <w:r>
        <w:rPr>
          <w:spacing w:val="-2"/>
          <w:w w:val="125"/>
        </w:rPr>
        <w:t>DÉCIMA</w:t>
      </w:r>
      <w:r>
        <w:tab/>
      </w:r>
      <w:r>
        <w:rPr>
          <w:spacing w:val="-2"/>
          <w:w w:val="125"/>
        </w:rPr>
        <w:t>PRIMEIRA</w:t>
      </w:r>
      <w:r>
        <w:tab/>
      </w:r>
      <w:r>
        <w:rPr>
          <w:spacing w:val="-10"/>
          <w:w w:val="125"/>
        </w:rPr>
        <w:t>–</w:t>
      </w:r>
      <w:r>
        <w:tab/>
      </w:r>
      <w:r>
        <w:rPr>
          <w:spacing w:val="-2"/>
          <w:w w:val="125"/>
        </w:rPr>
        <w:t>INFRAÇÕES</w:t>
      </w:r>
      <w:r>
        <w:tab/>
      </w:r>
      <w:r>
        <w:rPr>
          <w:spacing w:val="-10"/>
          <w:w w:val="125"/>
        </w:rPr>
        <w:t>E</w:t>
      </w:r>
      <w:r>
        <w:tab/>
      </w:r>
      <w:r>
        <w:rPr>
          <w:spacing w:val="-2"/>
          <w:w w:val="125"/>
        </w:rPr>
        <w:t xml:space="preserve">SANÇÕES </w:t>
      </w:r>
      <w:r>
        <w:rPr>
          <w:w w:val="125"/>
        </w:rPr>
        <w:t>ADMINISTRATIVAS (art. 92, XIV)</w:t>
      </w:r>
    </w:p>
    <w:p w:rsidR="00B6335A" w:rsidRDefault="008A3731">
      <w:pPr>
        <w:pStyle w:val="PargrafodaLista"/>
        <w:numPr>
          <w:ilvl w:val="1"/>
          <w:numId w:val="7"/>
        </w:numPr>
        <w:tabs>
          <w:tab w:val="left" w:pos="1660"/>
        </w:tabs>
        <w:spacing w:before="122" w:line="247" w:lineRule="auto"/>
        <w:ind w:right="241" w:firstLine="0"/>
        <w:jc w:val="both"/>
        <w:rPr>
          <w:sz w:val="24"/>
        </w:rPr>
      </w:pPr>
      <w:r>
        <w:rPr>
          <w:w w:val="110"/>
          <w:sz w:val="24"/>
        </w:rPr>
        <w:t>Comete infração administrativa, nos termos da Lei nº 14.133, de 2021, o contratado que:</w:t>
      </w:r>
    </w:p>
    <w:p w:rsidR="00B6335A" w:rsidRDefault="008A3731">
      <w:pPr>
        <w:pStyle w:val="PargrafodaLista"/>
        <w:numPr>
          <w:ilvl w:val="0"/>
          <w:numId w:val="5"/>
        </w:numPr>
        <w:tabs>
          <w:tab w:val="left" w:pos="1867"/>
        </w:tabs>
        <w:spacing w:before="122"/>
        <w:ind w:left="1867" w:hanging="543"/>
        <w:jc w:val="both"/>
        <w:rPr>
          <w:sz w:val="24"/>
        </w:rPr>
      </w:pPr>
      <w:r>
        <w:rPr>
          <w:w w:val="110"/>
          <w:sz w:val="24"/>
        </w:rPr>
        <w:t>der</w:t>
      </w:r>
      <w:r>
        <w:rPr>
          <w:spacing w:val="6"/>
          <w:w w:val="110"/>
          <w:sz w:val="24"/>
        </w:rPr>
        <w:t xml:space="preserve"> </w:t>
      </w:r>
      <w:r>
        <w:rPr>
          <w:w w:val="110"/>
          <w:sz w:val="24"/>
        </w:rPr>
        <w:t>causa</w:t>
      </w:r>
      <w:r>
        <w:rPr>
          <w:spacing w:val="7"/>
          <w:w w:val="110"/>
          <w:sz w:val="24"/>
        </w:rPr>
        <w:t xml:space="preserve"> </w:t>
      </w:r>
      <w:r>
        <w:rPr>
          <w:w w:val="110"/>
          <w:sz w:val="24"/>
        </w:rPr>
        <w:t>à</w:t>
      </w:r>
      <w:r>
        <w:rPr>
          <w:spacing w:val="7"/>
          <w:w w:val="110"/>
          <w:sz w:val="24"/>
        </w:rPr>
        <w:t xml:space="preserve"> </w:t>
      </w:r>
      <w:r>
        <w:rPr>
          <w:w w:val="110"/>
          <w:sz w:val="24"/>
        </w:rPr>
        <w:t>inexecução</w:t>
      </w:r>
      <w:r>
        <w:rPr>
          <w:spacing w:val="7"/>
          <w:w w:val="110"/>
          <w:sz w:val="24"/>
        </w:rPr>
        <w:t xml:space="preserve"> </w:t>
      </w:r>
      <w:r>
        <w:rPr>
          <w:w w:val="110"/>
          <w:sz w:val="24"/>
        </w:rPr>
        <w:t>parcial</w:t>
      </w:r>
      <w:r>
        <w:rPr>
          <w:spacing w:val="7"/>
          <w:w w:val="110"/>
          <w:sz w:val="24"/>
        </w:rPr>
        <w:t xml:space="preserve"> </w:t>
      </w:r>
      <w:r>
        <w:rPr>
          <w:w w:val="110"/>
          <w:sz w:val="24"/>
        </w:rPr>
        <w:t>do</w:t>
      </w:r>
      <w:r>
        <w:rPr>
          <w:spacing w:val="7"/>
          <w:w w:val="110"/>
          <w:sz w:val="24"/>
        </w:rPr>
        <w:t xml:space="preserve"> </w:t>
      </w:r>
      <w:r>
        <w:rPr>
          <w:spacing w:val="-2"/>
          <w:w w:val="110"/>
          <w:sz w:val="24"/>
        </w:rPr>
        <w:t>contrato;</w:t>
      </w:r>
    </w:p>
    <w:p w:rsidR="00B6335A" w:rsidRDefault="008A3731">
      <w:pPr>
        <w:pStyle w:val="PargrafodaLista"/>
        <w:numPr>
          <w:ilvl w:val="0"/>
          <w:numId w:val="5"/>
        </w:numPr>
        <w:tabs>
          <w:tab w:val="left" w:pos="2000"/>
        </w:tabs>
        <w:spacing w:before="130" w:line="247" w:lineRule="auto"/>
        <w:ind w:left="1324" w:right="244" w:firstLine="0"/>
        <w:jc w:val="both"/>
        <w:rPr>
          <w:sz w:val="24"/>
        </w:rPr>
      </w:pPr>
      <w:r>
        <w:rPr>
          <w:w w:val="110"/>
          <w:sz w:val="24"/>
        </w:rPr>
        <w:t xml:space="preserve">der causa à inexecução parcial do contrato que cause grave dano à Administração ou ao funcionamento dos serviços públicos ou ao interesse </w:t>
      </w:r>
      <w:r>
        <w:rPr>
          <w:spacing w:val="-2"/>
          <w:w w:val="110"/>
          <w:sz w:val="24"/>
        </w:rPr>
        <w:t>coletivo;</w:t>
      </w:r>
    </w:p>
    <w:p w:rsidR="00B6335A" w:rsidRDefault="008A3731">
      <w:pPr>
        <w:pStyle w:val="PargrafodaLista"/>
        <w:numPr>
          <w:ilvl w:val="0"/>
          <w:numId w:val="5"/>
        </w:numPr>
        <w:tabs>
          <w:tab w:val="left" w:pos="1852"/>
        </w:tabs>
        <w:ind w:left="1852" w:hanging="528"/>
        <w:jc w:val="both"/>
        <w:rPr>
          <w:sz w:val="24"/>
        </w:rPr>
      </w:pPr>
      <w:r>
        <w:rPr>
          <w:w w:val="110"/>
          <w:sz w:val="24"/>
        </w:rPr>
        <w:t>der</w:t>
      </w:r>
      <w:r>
        <w:rPr>
          <w:spacing w:val="4"/>
          <w:w w:val="110"/>
          <w:sz w:val="24"/>
        </w:rPr>
        <w:t xml:space="preserve"> </w:t>
      </w:r>
      <w:r>
        <w:rPr>
          <w:w w:val="110"/>
          <w:sz w:val="24"/>
        </w:rPr>
        <w:t>causa</w:t>
      </w:r>
      <w:r>
        <w:rPr>
          <w:spacing w:val="4"/>
          <w:w w:val="110"/>
          <w:sz w:val="24"/>
        </w:rPr>
        <w:t xml:space="preserve"> </w:t>
      </w:r>
      <w:r>
        <w:rPr>
          <w:w w:val="110"/>
          <w:sz w:val="24"/>
        </w:rPr>
        <w:t>à</w:t>
      </w:r>
      <w:r>
        <w:rPr>
          <w:spacing w:val="5"/>
          <w:w w:val="110"/>
          <w:sz w:val="24"/>
        </w:rPr>
        <w:t xml:space="preserve"> </w:t>
      </w:r>
      <w:r>
        <w:rPr>
          <w:w w:val="110"/>
          <w:sz w:val="24"/>
        </w:rPr>
        <w:t>inexecução</w:t>
      </w:r>
      <w:r>
        <w:rPr>
          <w:spacing w:val="4"/>
          <w:w w:val="110"/>
          <w:sz w:val="24"/>
        </w:rPr>
        <w:t xml:space="preserve"> </w:t>
      </w:r>
      <w:r>
        <w:rPr>
          <w:w w:val="110"/>
          <w:sz w:val="24"/>
        </w:rPr>
        <w:t>total</w:t>
      </w:r>
      <w:r>
        <w:rPr>
          <w:spacing w:val="5"/>
          <w:w w:val="110"/>
          <w:sz w:val="24"/>
        </w:rPr>
        <w:t xml:space="preserve"> </w:t>
      </w:r>
      <w:r>
        <w:rPr>
          <w:w w:val="110"/>
          <w:sz w:val="24"/>
        </w:rPr>
        <w:t>do</w:t>
      </w:r>
      <w:r>
        <w:rPr>
          <w:spacing w:val="4"/>
          <w:w w:val="110"/>
          <w:sz w:val="24"/>
        </w:rPr>
        <w:t xml:space="preserve"> </w:t>
      </w:r>
      <w:r>
        <w:rPr>
          <w:spacing w:val="-2"/>
          <w:w w:val="110"/>
          <w:sz w:val="24"/>
        </w:rPr>
        <w:t>contrato;</w:t>
      </w:r>
    </w:p>
    <w:p w:rsidR="00B6335A" w:rsidRDefault="008A3731">
      <w:pPr>
        <w:pStyle w:val="PargrafodaLista"/>
        <w:numPr>
          <w:ilvl w:val="0"/>
          <w:numId w:val="5"/>
        </w:numPr>
        <w:tabs>
          <w:tab w:val="left" w:pos="2116"/>
        </w:tabs>
        <w:spacing w:before="129" w:line="247" w:lineRule="auto"/>
        <w:ind w:left="1324" w:right="262" w:firstLine="0"/>
        <w:jc w:val="both"/>
        <w:rPr>
          <w:sz w:val="24"/>
        </w:rPr>
      </w:pPr>
      <w:r>
        <w:rPr>
          <w:w w:val="110"/>
          <w:sz w:val="24"/>
        </w:rPr>
        <w:t>ensejar o retardamento da execução ou da entrega do objeto da cont</w:t>
      </w:r>
      <w:r>
        <w:rPr>
          <w:w w:val="110"/>
          <w:sz w:val="24"/>
        </w:rPr>
        <w:t>ratação sem motivo justificado;</w:t>
      </w:r>
    </w:p>
    <w:p w:rsidR="00B6335A" w:rsidRDefault="008A3731">
      <w:pPr>
        <w:pStyle w:val="PargrafodaLista"/>
        <w:numPr>
          <w:ilvl w:val="0"/>
          <w:numId w:val="5"/>
        </w:numPr>
        <w:tabs>
          <w:tab w:val="left" w:pos="1947"/>
        </w:tabs>
        <w:spacing w:before="122" w:line="247" w:lineRule="auto"/>
        <w:ind w:left="1324" w:right="243" w:firstLine="0"/>
        <w:jc w:val="both"/>
        <w:rPr>
          <w:sz w:val="24"/>
        </w:rPr>
      </w:pPr>
      <w:r>
        <w:rPr>
          <w:w w:val="110"/>
          <w:sz w:val="24"/>
        </w:rPr>
        <w:t>apresentar documentação falsa ou prestar declaração falsa durante a execução do contrato;</w:t>
      </w:r>
    </w:p>
    <w:p w:rsidR="00B6335A" w:rsidRDefault="008A3731">
      <w:pPr>
        <w:pStyle w:val="PargrafodaLista"/>
        <w:numPr>
          <w:ilvl w:val="0"/>
          <w:numId w:val="5"/>
        </w:numPr>
        <w:tabs>
          <w:tab w:val="left" w:pos="1805"/>
        </w:tabs>
        <w:spacing w:before="122"/>
        <w:ind w:left="1805" w:hanging="481"/>
        <w:jc w:val="both"/>
        <w:rPr>
          <w:sz w:val="24"/>
        </w:rPr>
      </w:pPr>
      <w:r>
        <w:rPr>
          <w:w w:val="110"/>
          <w:sz w:val="24"/>
        </w:rPr>
        <w:t>praticar</w:t>
      </w:r>
      <w:r>
        <w:rPr>
          <w:spacing w:val="-1"/>
          <w:w w:val="110"/>
          <w:sz w:val="24"/>
        </w:rPr>
        <w:t xml:space="preserve"> </w:t>
      </w:r>
      <w:r>
        <w:rPr>
          <w:w w:val="110"/>
          <w:sz w:val="24"/>
        </w:rPr>
        <w:t>ato</w:t>
      </w:r>
      <w:r>
        <w:rPr>
          <w:spacing w:val="-1"/>
          <w:w w:val="110"/>
          <w:sz w:val="24"/>
        </w:rPr>
        <w:t xml:space="preserve"> </w:t>
      </w:r>
      <w:r>
        <w:rPr>
          <w:w w:val="110"/>
          <w:sz w:val="24"/>
        </w:rPr>
        <w:t>fraudulento na</w:t>
      </w:r>
      <w:r>
        <w:rPr>
          <w:spacing w:val="-1"/>
          <w:w w:val="110"/>
          <w:sz w:val="24"/>
        </w:rPr>
        <w:t xml:space="preserve"> </w:t>
      </w:r>
      <w:r>
        <w:rPr>
          <w:w w:val="110"/>
          <w:sz w:val="24"/>
        </w:rPr>
        <w:t>execução do</w:t>
      </w:r>
      <w:r>
        <w:rPr>
          <w:spacing w:val="-1"/>
          <w:w w:val="110"/>
          <w:sz w:val="24"/>
        </w:rPr>
        <w:t xml:space="preserve"> </w:t>
      </w:r>
      <w:r>
        <w:rPr>
          <w:spacing w:val="-2"/>
          <w:w w:val="110"/>
          <w:sz w:val="24"/>
        </w:rPr>
        <w:t>contrato;</w:t>
      </w:r>
    </w:p>
    <w:p w:rsidR="00B6335A" w:rsidRDefault="008A3731">
      <w:pPr>
        <w:pStyle w:val="PargrafodaLista"/>
        <w:numPr>
          <w:ilvl w:val="0"/>
          <w:numId w:val="5"/>
        </w:numPr>
        <w:tabs>
          <w:tab w:val="left" w:pos="2192"/>
        </w:tabs>
        <w:spacing w:before="130" w:line="247" w:lineRule="auto"/>
        <w:ind w:left="1324" w:right="264" w:firstLine="0"/>
        <w:jc w:val="both"/>
        <w:rPr>
          <w:sz w:val="24"/>
        </w:rPr>
      </w:pPr>
      <w:r>
        <w:rPr>
          <w:w w:val="110"/>
          <w:sz w:val="24"/>
        </w:rPr>
        <w:t xml:space="preserve">comportar-se de modo inidôneo ou cometer fraude de qualquer </w:t>
      </w:r>
      <w:r>
        <w:rPr>
          <w:spacing w:val="-2"/>
          <w:w w:val="110"/>
          <w:sz w:val="24"/>
        </w:rPr>
        <w:t>natureza;</w:t>
      </w:r>
    </w:p>
    <w:p w:rsidR="00B6335A" w:rsidRDefault="008A3731">
      <w:pPr>
        <w:pStyle w:val="PargrafodaLista"/>
        <w:numPr>
          <w:ilvl w:val="0"/>
          <w:numId w:val="5"/>
        </w:numPr>
        <w:tabs>
          <w:tab w:val="left" w:pos="1894"/>
        </w:tabs>
        <w:spacing w:before="122" w:line="247" w:lineRule="auto"/>
        <w:ind w:left="1324" w:right="251" w:firstLine="0"/>
        <w:jc w:val="both"/>
        <w:rPr>
          <w:sz w:val="24"/>
        </w:rPr>
      </w:pPr>
      <w:r>
        <w:rPr>
          <w:w w:val="110"/>
          <w:sz w:val="24"/>
        </w:rPr>
        <w:t>praticar ato lesivo previsto no art. 5º da Lei nº 12.846, de 1º de agosto de 2013.</w:t>
      </w:r>
    </w:p>
    <w:p w:rsidR="00B6335A" w:rsidRDefault="00B6335A">
      <w:pPr>
        <w:pStyle w:val="PargrafodaLista"/>
        <w:spacing w:line="247" w:lineRule="auto"/>
        <w:rPr>
          <w:sz w:val="24"/>
        </w:rPr>
        <w:sectPr w:rsidR="00B6335A">
          <w:pgSz w:w="11900" w:h="16840"/>
          <w:pgMar w:top="500" w:right="566" w:bottom="380" w:left="566" w:header="0" w:footer="181" w:gutter="0"/>
          <w:cols w:space="720"/>
        </w:sectPr>
      </w:pPr>
    </w:p>
    <w:p w:rsidR="00B6335A" w:rsidRDefault="008A3731">
      <w:pPr>
        <w:pStyle w:val="PargrafodaLista"/>
        <w:numPr>
          <w:ilvl w:val="1"/>
          <w:numId w:val="7"/>
        </w:numPr>
        <w:tabs>
          <w:tab w:val="left" w:pos="1644"/>
        </w:tabs>
        <w:spacing w:before="72" w:line="247" w:lineRule="auto"/>
        <w:ind w:right="241" w:firstLine="0"/>
        <w:jc w:val="both"/>
        <w:rPr>
          <w:sz w:val="24"/>
        </w:rPr>
      </w:pPr>
      <w:r>
        <w:rPr>
          <w:w w:val="115"/>
          <w:sz w:val="24"/>
        </w:rPr>
        <w:lastRenderedPageBreak/>
        <w:t>Serão</w:t>
      </w:r>
      <w:r>
        <w:rPr>
          <w:spacing w:val="-21"/>
          <w:w w:val="115"/>
          <w:sz w:val="24"/>
        </w:rPr>
        <w:t xml:space="preserve"> </w:t>
      </w:r>
      <w:r>
        <w:rPr>
          <w:w w:val="115"/>
          <w:sz w:val="24"/>
        </w:rPr>
        <w:t>aplicadas</w:t>
      </w:r>
      <w:r>
        <w:rPr>
          <w:spacing w:val="-21"/>
          <w:w w:val="115"/>
          <w:sz w:val="24"/>
        </w:rPr>
        <w:t xml:space="preserve"> </w:t>
      </w:r>
      <w:r>
        <w:rPr>
          <w:w w:val="115"/>
          <w:sz w:val="24"/>
        </w:rPr>
        <w:t>ao</w:t>
      </w:r>
      <w:r>
        <w:rPr>
          <w:spacing w:val="-21"/>
          <w:w w:val="115"/>
          <w:sz w:val="24"/>
        </w:rPr>
        <w:t xml:space="preserve"> </w:t>
      </w:r>
      <w:r>
        <w:rPr>
          <w:w w:val="115"/>
          <w:sz w:val="24"/>
        </w:rPr>
        <w:t>contratado</w:t>
      </w:r>
      <w:r>
        <w:rPr>
          <w:spacing w:val="-21"/>
          <w:w w:val="115"/>
          <w:sz w:val="24"/>
        </w:rPr>
        <w:t xml:space="preserve"> </w:t>
      </w:r>
      <w:r>
        <w:rPr>
          <w:w w:val="115"/>
          <w:sz w:val="24"/>
        </w:rPr>
        <w:t>que</w:t>
      </w:r>
      <w:r>
        <w:rPr>
          <w:spacing w:val="-20"/>
          <w:w w:val="115"/>
          <w:sz w:val="24"/>
        </w:rPr>
        <w:t xml:space="preserve"> </w:t>
      </w:r>
      <w:r>
        <w:rPr>
          <w:w w:val="115"/>
          <w:sz w:val="24"/>
        </w:rPr>
        <w:t>incorrer</w:t>
      </w:r>
      <w:r>
        <w:rPr>
          <w:spacing w:val="-21"/>
          <w:w w:val="115"/>
          <w:sz w:val="24"/>
        </w:rPr>
        <w:t xml:space="preserve"> </w:t>
      </w:r>
      <w:r>
        <w:rPr>
          <w:w w:val="115"/>
          <w:sz w:val="24"/>
        </w:rPr>
        <w:t>nas</w:t>
      </w:r>
      <w:r>
        <w:rPr>
          <w:spacing w:val="-21"/>
          <w:w w:val="115"/>
          <w:sz w:val="24"/>
        </w:rPr>
        <w:t xml:space="preserve"> </w:t>
      </w:r>
      <w:r>
        <w:rPr>
          <w:w w:val="115"/>
          <w:sz w:val="24"/>
        </w:rPr>
        <w:t>infrações</w:t>
      </w:r>
      <w:r>
        <w:rPr>
          <w:spacing w:val="-21"/>
          <w:w w:val="115"/>
          <w:sz w:val="24"/>
        </w:rPr>
        <w:t xml:space="preserve"> </w:t>
      </w:r>
      <w:r>
        <w:rPr>
          <w:w w:val="115"/>
          <w:sz w:val="24"/>
        </w:rPr>
        <w:t>acima</w:t>
      </w:r>
      <w:r>
        <w:rPr>
          <w:spacing w:val="-21"/>
          <w:w w:val="115"/>
          <w:sz w:val="24"/>
        </w:rPr>
        <w:t xml:space="preserve"> </w:t>
      </w:r>
      <w:r>
        <w:rPr>
          <w:w w:val="115"/>
          <w:sz w:val="24"/>
        </w:rPr>
        <w:t>descritas as seguintes sanções:</w:t>
      </w:r>
    </w:p>
    <w:p w:rsidR="00B6335A" w:rsidRDefault="008A3731">
      <w:pPr>
        <w:pStyle w:val="PargrafodaLista"/>
        <w:numPr>
          <w:ilvl w:val="0"/>
          <w:numId w:val="4"/>
        </w:numPr>
        <w:tabs>
          <w:tab w:val="left" w:pos="1909"/>
        </w:tabs>
        <w:spacing w:line="247" w:lineRule="auto"/>
        <w:ind w:right="245" w:firstLine="0"/>
        <w:jc w:val="both"/>
        <w:rPr>
          <w:sz w:val="24"/>
        </w:rPr>
      </w:pPr>
      <w:r>
        <w:rPr>
          <w:w w:val="110"/>
          <w:sz w:val="24"/>
        </w:rPr>
        <w:t>Advertência, quando o contratado der causa à inexecução parc</w:t>
      </w:r>
      <w:r>
        <w:rPr>
          <w:w w:val="110"/>
          <w:sz w:val="24"/>
        </w:rPr>
        <w:t>ial do contrato,</w:t>
      </w:r>
      <w:r>
        <w:rPr>
          <w:spacing w:val="40"/>
          <w:w w:val="110"/>
          <w:sz w:val="24"/>
        </w:rPr>
        <w:t xml:space="preserve"> </w:t>
      </w:r>
      <w:r>
        <w:rPr>
          <w:w w:val="110"/>
          <w:sz w:val="24"/>
        </w:rPr>
        <w:t>sempre</w:t>
      </w:r>
      <w:r>
        <w:rPr>
          <w:spacing w:val="40"/>
          <w:w w:val="110"/>
          <w:sz w:val="24"/>
        </w:rPr>
        <w:t xml:space="preserve"> </w:t>
      </w:r>
      <w:r>
        <w:rPr>
          <w:w w:val="110"/>
          <w:sz w:val="24"/>
        </w:rPr>
        <w:t>que</w:t>
      </w:r>
      <w:r>
        <w:rPr>
          <w:spacing w:val="40"/>
          <w:w w:val="110"/>
          <w:sz w:val="24"/>
        </w:rPr>
        <w:t xml:space="preserve"> </w:t>
      </w:r>
      <w:r>
        <w:rPr>
          <w:w w:val="110"/>
          <w:sz w:val="24"/>
        </w:rPr>
        <w:t>não</w:t>
      </w:r>
      <w:r>
        <w:rPr>
          <w:spacing w:val="40"/>
          <w:w w:val="110"/>
          <w:sz w:val="24"/>
        </w:rPr>
        <w:t xml:space="preserve"> </w:t>
      </w:r>
      <w:r>
        <w:rPr>
          <w:w w:val="110"/>
          <w:sz w:val="24"/>
        </w:rPr>
        <w:t>se</w:t>
      </w:r>
      <w:r>
        <w:rPr>
          <w:spacing w:val="40"/>
          <w:w w:val="110"/>
          <w:sz w:val="24"/>
        </w:rPr>
        <w:t xml:space="preserve"> </w:t>
      </w:r>
      <w:r>
        <w:rPr>
          <w:w w:val="110"/>
          <w:sz w:val="24"/>
        </w:rPr>
        <w:t>justificar</w:t>
      </w:r>
      <w:r>
        <w:rPr>
          <w:spacing w:val="40"/>
          <w:w w:val="110"/>
          <w:sz w:val="24"/>
        </w:rPr>
        <w:t xml:space="preserve"> </w:t>
      </w:r>
      <w:r>
        <w:rPr>
          <w:w w:val="110"/>
          <w:sz w:val="24"/>
        </w:rPr>
        <w:t>a</w:t>
      </w:r>
      <w:r>
        <w:rPr>
          <w:spacing w:val="40"/>
          <w:w w:val="110"/>
          <w:sz w:val="24"/>
        </w:rPr>
        <w:t xml:space="preserve"> </w:t>
      </w:r>
      <w:r>
        <w:rPr>
          <w:w w:val="110"/>
          <w:sz w:val="24"/>
        </w:rPr>
        <w:t>imposição</w:t>
      </w:r>
      <w:r>
        <w:rPr>
          <w:spacing w:val="40"/>
          <w:w w:val="110"/>
          <w:sz w:val="24"/>
        </w:rPr>
        <w:t xml:space="preserve"> </w:t>
      </w:r>
      <w:r>
        <w:rPr>
          <w:w w:val="110"/>
          <w:sz w:val="24"/>
        </w:rPr>
        <w:t>de</w:t>
      </w:r>
      <w:r>
        <w:rPr>
          <w:spacing w:val="40"/>
          <w:w w:val="110"/>
          <w:sz w:val="24"/>
        </w:rPr>
        <w:t xml:space="preserve"> </w:t>
      </w:r>
      <w:r>
        <w:rPr>
          <w:w w:val="110"/>
          <w:sz w:val="24"/>
        </w:rPr>
        <w:t>penalidade</w:t>
      </w:r>
      <w:r>
        <w:rPr>
          <w:spacing w:val="40"/>
          <w:w w:val="110"/>
          <w:sz w:val="24"/>
        </w:rPr>
        <w:t xml:space="preserve"> </w:t>
      </w:r>
      <w:r>
        <w:rPr>
          <w:w w:val="110"/>
          <w:sz w:val="24"/>
        </w:rPr>
        <w:t>mais grave (art. 156, §2º, da Lei nº 14.133, de 2021);</w:t>
      </w:r>
    </w:p>
    <w:p w:rsidR="00B6335A" w:rsidRDefault="008A3731">
      <w:pPr>
        <w:pStyle w:val="PargrafodaLista"/>
        <w:numPr>
          <w:ilvl w:val="0"/>
          <w:numId w:val="4"/>
        </w:numPr>
        <w:tabs>
          <w:tab w:val="left" w:pos="2046"/>
        </w:tabs>
        <w:spacing w:line="247" w:lineRule="auto"/>
        <w:ind w:right="242" w:firstLine="0"/>
        <w:jc w:val="both"/>
        <w:rPr>
          <w:sz w:val="24"/>
        </w:rPr>
      </w:pPr>
      <w:r>
        <w:rPr>
          <w:w w:val="110"/>
          <w:sz w:val="24"/>
        </w:rPr>
        <w:t>Impedimento de licitar e contratar, quando praticadas as condutas descritas nas alíneas “b”, “c” e “d” do subitem acima deste Con</w:t>
      </w:r>
      <w:r>
        <w:rPr>
          <w:w w:val="110"/>
          <w:sz w:val="24"/>
        </w:rPr>
        <w:t>trato, sempre</w:t>
      </w:r>
      <w:r>
        <w:rPr>
          <w:spacing w:val="40"/>
          <w:w w:val="110"/>
          <w:sz w:val="24"/>
        </w:rPr>
        <w:t xml:space="preserve"> </w:t>
      </w:r>
      <w:r>
        <w:rPr>
          <w:w w:val="110"/>
          <w:sz w:val="24"/>
        </w:rPr>
        <w:t>que</w:t>
      </w:r>
      <w:r>
        <w:rPr>
          <w:spacing w:val="40"/>
          <w:w w:val="110"/>
          <w:sz w:val="24"/>
        </w:rPr>
        <w:t xml:space="preserve"> </w:t>
      </w:r>
      <w:r>
        <w:rPr>
          <w:w w:val="110"/>
          <w:sz w:val="24"/>
        </w:rPr>
        <w:t>não</w:t>
      </w:r>
      <w:r>
        <w:rPr>
          <w:spacing w:val="40"/>
          <w:w w:val="110"/>
          <w:sz w:val="24"/>
        </w:rPr>
        <w:t xml:space="preserve"> </w:t>
      </w:r>
      <w:r>
        <w:rPr>
          <w:w w:val="110"/>
          <w:sz w:val="24"/>
        </w:rPr>
        <w:t>se</w:t>
      </w:r>
      <w:r>
        <w:rPr>
          <w:spacing w:val="40"/>
          <w:w w:val="110"/>
          <w:sz w:val="24"/>
        </w:rPr>
        <w:t xml:space="preserve"> </w:t>
      </w:r>
      <w:r>
        <w:rPr>
          <w:w w:val="110"/>
          <w:sz w:val="24"/>
        </w:rPr>
        <w:t>justificar</w:t>
      </w:r>
      <w:r>
        <w:rPr>
          <w:spacing w:val="40"/>
          <w:w w:val="110"/>
          <w:sz w:val="24"/>
        </w:rPr>
        <w:t xml:space="preserve"> </w:t>
      </w:r>
      <w:r>
        <w:rPr>
          <w:w w:val="110"/>
          <w:sz w:val="24"/>
        </w:rPr>
        <w:t>a</w:t>
      </w:r>
      <w:r>
        <w:rPr>
          <w:spacing w:val="40"/>
          <w:w w:val="110"/>
          <w:sz w:val="24"/>
        </w:rPr>
        <w:t xml:space="preserve"> </w:t>
      </w:r>
      <w:r>
        <w:rPr>
          <w:w w:val="110"/>
          <w:sz w:val="24"/>
        </w:rPr>
        <w:t>imposição</w:t>
      </w:r>
      <w:r>
        <w:rPr>
          <w:spacing w:val="40"/>
          <w:w w:val="110"/>
          <w:sz w:val="24"/>
        </w:rPr>
        <w:t xml:space="preserve"> </w:t>
      </w:r>
      <w:r>
        <w:rPr>
          <w:w w:val="110"/>
          <w:sz w:val="24"/>
        </w:rPr>
        <w:t>de</w:t>
      </w:r>
      <w:r>
        <w:rPr>
          <w:spacing w:val="40"/>
          <w:w w:val="110"/>
          <w:sz w:val="24"/>
        </w:rPr>
        <w:t xml:space="preserve"> </w:t>
      </w:r>
      <w:r>
        <w:rPr>
          <w:w w:val="110"/>
          <w:sz w:val="24"/>
        </w:rPr>
        <w:t>penalidade</w:t>
      </w:r>
      <w:r>
        <w:rPr>
          <w:spacing w:val="40"/>
          <w:w w:val="110"/>
          <w:sz w:val="24"/>
        </w:rPr>
        <w:t xml:space="preserve"> </w:t>
      </w:r>
      <w:r>
        <w:rPr>
          <w:w w:val="110"/>
          <w:sz w:val="24"/>
        </w:rPr>
        <w:t>mais</w:t>
      </w:r>
      <w:r>
        <w:rPr>
          <w:spacing w:val="40"/>
          <w:w w:val="110"/>
          <w:sz w:val="24"/>
        </w:rPr>
        <w:t xml:space="preserve"> </w:t>
      </w:r>
      <w:r>
        <w:rPr>
          <w:w w:val="110"/>
          <w:sz w:val="24"/>
        </w:rPr>
        <w:t>grave</w:t>
      </w:r>
      <w:r>
        <w:rPr>
          <w:spacing w:val="40"/>
          <w:w w:val="110"/>
          <w:sz w:val="24"/>
        </w:rPr>
        <w:t xml:space="preserve"> </w:t>
      </w:r>
      <w:r>
        <w:rPr>
          <w:w w:val="110"/>
          <w:sz w:val="24"/>
        </w:rPr>
        <w:t>(art. 156, § 4º, da Lei nº 14.133, de 2021);</w:t>
      </w:r>
    </w:p>
    <w:p w:rsidR="00B6335A" w:rsidRDefault="008A3731">
      <w:pPr>
        <w:pStyle w:val="PargrafodaLista"/>
        <w:numPr>
          <w:ilvl w:val="0"/>
          <w:numId w:val="4"/>
        </w:numPr>
        <w:tabs>
          <w:tab w:val="left" w:pos="1932"/>
        </w:tabs>
        <w:spacing w:before="124" w:line="247" w:lineRule="auto"/>
        <w:ind w:right="242" w:firstLine="0"/>
        <w:jc w:val="both"/>
        <w:rPr>
          <w:sz w:val="24"/>
        </w:rPr>
      </w:pPr>
      <w:r>
        <w:rPr>
          <w:w w:val="110"/>
          <w:sz w:val="24"/>
        </w:rPr>
        <w:t>Declaração de inidoneidade para licitar e contratar, quando praticadas as</w:t>
      </w:r>
      <w:r>
        <w:rPr>
          <w:spacing w:val="40"/>
          <w:w w:val="110"/>
          <w:sz w:val="24"/>
        </w:rPr>
        <w:t xml:space="preserve"> </w:t>
      </w:r>
      <w:r>
        <w:rPr>
          <w:w w:val="110"/>
          <w:sz w:val="24"/>
        </w:rPr>
        <w:t>condutas</w:t>
      </w:r>
      <w:r>
        <w:rPr>
          <w:spacing w:val="40"/>
          <w:w w:val="110"/>
          <w:sz w:val="24"/>
        </w:rPr>
        <w:t xml:space="preserve"> </w:t>
      </w:r>
      <w:r>
        <w:rPr>
          <w:w w:val="110"/>
          <w:sz w:val="24"/>
        </w:rPr>
        <w:t>descritas</w:t>
      </w:r>
      <w:r>
        <w:rPr>
          <w:spacing w:val="40"/>
          <w:w w:val="110"/>
          <w:sz w:val="24"/>
        </w:rPr>
        <w:t xml:space="preserve"> </w:t>
      </w:r>
      <w:r>
        <w:rPr>
          <w:w w:val="110"/>
          <w:sz w:val="24"/>
        </w:rPr>
        <w:t>nas</w:t>
      </w:r>
      <w:r>
        <w:rPr>
          <w:spacing w:val="40"/>
          <w:w w:val="110"/>
          <w:sz w:val="24"/>
        </w:rPr>
        <w:t xml:space="preserve"> </w:t>
      </w:r>
      <w:r>
        <w:rPr>
          <w:w w:val="110"/>
          <w:sz w:val="24"/>
        </w:rPr>
        <w:t>alíneas</w:t>
      </w:r>
      <w:r>
        <w:rPr>
          <w:spacing w:val="40"/>
          <w:w w:val="110"/>
          <w:sz w:val="24"/>
        </w:rPr>
        <w:t xml:space="preserve"> </w:t>
      </w:r>
      <w:r>
        <w:rPr>
          <w:w w:val="110"/>
          <w:sz w:val="24"/>
        </w:rPr>
        <w:t>“e”,</w:t>
      </w:r>
      <w:r>
        <w:rPr>
          <w:spacing w:val="40"/>
          <w:w w:val="110"/>
          <w:sz w:val="24"/>
        </w:rPr>
        <w:t xml:space="preserve"> </w:t>
      </w:r>
      <w:r>
        <w:rPr>
          <w:w w:val="110"/>
          <w:sz w:val="24"/>
        </w:rPr>
        <w:t>“f”,</w:t>
      </w:r>
      <w:r>
        <w:rPr>
          <w:spacing w:val="40"/>
          <w:w w:val="110"/>
          <w:sz w:val="24"/>
        </w:rPr>
        <w:t xml:space="preserve"> </w:t>
      </w:r>
      <w:r>
        <w:rPr>
          <w:w w:val="110"/>
          <w:sz w:val="24"/>
        </w:rPr>
        <w:t>“g”</w:t>
      </w:r>
      <w:r>
        <w:rPr>
          <w:spacing w:val="40"/>
          <w:w w:val="110"/>
          <w:sz w:val="24"/>
        </w:rPr>
        <w:t xml:space="preserve"> </w:t>
      </w:r>
      <w:r>
        <w:rPr>
          <w:w w:val="110"/>
          <w:sz w:val="24"/>
        </w:rPr>
        <w:t>e</w:t>
      </w:r>
      <w:r>
        <w:rPr>
          <w:spacing w:val="40"/>
          <w:w w:val="110"/>
          <w:sz w:val="24"/>
        </w:rPr>
        <w:t xml:space="preserve"> </w:t>
      </w:r>
      <w:r>
        <w:rPr>
          <w:w w:val="110"/>
          <w:sz w:val="24"/>
        </w:rPr>
        <w:t>“h”</w:t>
      </w:r>
      <w:r>
        <w:rPr>
          <w:spacing w:val="40"/>
          <w:w w:val="110"/>
          <w:sz w:val="24"/>
        </w:rPr>
        <w:t xml:space="preserve"> </w:t>
      </w:r>
      <w:r>
        <w:rPr>
          <w:w w:val="110"/>
          <w:sz w:val="24"/>
        </w:rPr>
        <w:t>do</w:t>
      </w:r>
      <w:r>
        <w:rPr>
          <w:spacing w:val="40"/>
          <w:w w:val="110"/>
          <w:sz w:val="24"/>
        </w:rPr>
        <w:t xml:space="preserve"> </w:t>
      </w:r>
      <w:r>
        <w:rPr>
          <w:w w:val="110"/>
          <w:sz w:val="24"/>
        </w:rPr>
        <w:t>subitem</w:t>
      </w:r>
      <w:r>
        <w:rPr>
          <w:spacing w:val="40"/>
          <w:w w:val="110"/>
          <w:sz w:val="24"/>
        </w:rPr>
        <w:t xml:space="preserve"> </w:t>
      </w:r>
      <w:r>
        <w:rPr>
          <w:w w:val="110"/>
          <w:sz w:val="24"/>
        </w:rPr>
        <w:t xml:space="preserve">acima deste Contrato, bem como nas alíneas “b”, “c” e “d”, que justifiquem a imposição de penalidade mais grave (art. 156, §5º, da Lei nº 14.133, de </w:t>
      </w:r>
      <w:r>
        <w:rPr>
          <w:spacing w:val="-2"/>
          <w:w w:val="110"/>
          <w:sz w:val="24"/>
        </w:rPr>
        <w:t>2021).</w:t>
      </w:r>
    </w:p>
    <w:p w:rsidR="00B6335A" w:rsidRDefault="008A3731">
      <w:pPr>
        <w:pStyle w:val="PargrafodaLista"/>
        <w:numPr>
          <w:ilvl w:val="0"/>
          <w:numId w:val="4"/>
        </w:numPr>
        <w:tabs>
          <w:tab w:val="left" w:pos="1911"/>
        </w:tabs>
        <w:spacing w:before="125"/>
        <w:ind w:left="1911" w:hanging="587"/>
        <w:jc w:val="both"/>
        <w:rPr>
          <w:sz w:val="24"/>
        </w:rPr>
      </w:pPr>
      <w:r>
        <w:rPr>
          <w:spacing w:val="-2"/>
          <w:w w:val="105"/>
          <w:sz w:val="24"/>
        </w:rPr>
        <w:t>Multa:</w:t>
      </w:r>
    </w:p>
    <w:p w:rsidR="00B6335A" w:rsidRDefault="008A3731">
      <w:pPr>
        <w:pStyle w:val="PargrafodaLista"/>
        <w:numPr>
          <w:ilvl w:val="1"/>
          <w:numId w:val="4"/>
        </w:numPr>
        <w:tabs>
          <w:tab w:val="left" w:pos="2641"/>
        </w:tabs>
        <w:spacing w:before="130" w:line="247" w:lineRule="auto"/>
        <w:ind w:right="248" w:firstLine="0"/>
        <w:jc w:val="both"/>
        <w:rPr>
          <w:sz w:val="24"/>
        </w:rPr>
      </w:pPr>
      <w:r>
        <w:rPr>
          <w:w w:val="105"/>
          <w:sz w:val="24"/>
        </w:rPr>
        <w:t>Moratória de 0,5% (cinco décimo por cento) por dia de atraso injustificado</w:t>
      </w:r>
      <w:r>
        <w:rPr>
          <w:spacing w:val="40"/>
          <w:w w:val="105"/>
          <w:sz w:val="24"/>
        </w:rPr>
        <w:t xml:space="preserve"> </w:t>
      </w:r>
      <w:r>
        <w:rPr>
          <w:w w:val="105"/>
          <w:sz w:val="24"/>
        </w:rPr>
        <w:t>sobre</w:t>
      </w:r>
      <w:r>
        <w:rPr>
          <w:spacing w:val="40"/>
          <w:w w:val="105"/>
          <w:sz w:val="24"/>
        </w:rPr>
        <w:t xml:space="preserve"> </w:t>
      </w:r>
      <w:r>
        <w:rPr>
          <w:w w:val="105"/>
          <w:sz w:val="24"/>
        </w:rPr>
        <w:t>o</w:t>
      </w:r>
      <w:r>
        <w:rPr>
          <w:spacing w:val="40"/>
          <w:w w:val="105"/>
          <w:sz w:val="24"/>
        </w:rPr>
        <w:t xml:space="preserve"> </w:t>
      </w:r>
      <w:r>
        <w:rPr>
          <w:w w:val="105"/>
          <w:sz w:val="24"/>
        </w:rPr>
        <w:t>valor</w:t>
      </w:r>
      <w:r>
        <w:rPr>
          <w:spacing w:val="40"/>
          <w:w w:val="105"/>
          <w:sz w:val="24"/>
        </w:rPr>
        <w:t xml:space="preserve"> </w:t>
      </w:r>
      <w:r>
        <w:rPr>
          <w:w w:val="105"/>
          <w:sz w:val="24"/>
        </w:rPr>
        <w:t>da</w:t>
      </w:r>
      <w:r>
        <w:rPr>
          <w:spacing w:val="40"/>
          <w:w w:val="105"/>
          <w:sz w:val="24"/>
        </w:rPr>
        <w:t xml:space="preserve"> </w:t>
      </w:r>
      <w:r>
        <w:rPr>
          <w:w w:val="105"/>
          <w:sz w:val="24"/>
        </w:rPr>
        <w:t>p</w:t>
      </w:r>
      <w:r>
        <w:rPr>
          <w:w w:val="105"/>
          <w:sz w:val="24"/>
        </w:rPr>
        <w:t>arcela</w:t>
      </w:r>
      <w:r>
        <w:rPr>
          <w:spacing w:val="40"/>
          <w:w w:val="105"/>
          <w:sz w:val="24"/>
        </w:rPr>
        <w:t xml:space="preserve"> </w:t>
      </w:r>
      <w:r>
        <w:rPr>
          <w:w w:val="105"/>
          <w:sz w:val="24"/>
        </w:rPr>
        <w:t>inadimplida,</w:t>
      </w:r>
      <w:r>
        <w:rPr>
          <w:spacing w:val="40"/>
          <w:w w:val="105"/>
          <w:sz w:val="24"/>
        </w:rPr>
        <w:t xml:space="preserve"> </w:t>
      </w:r>
      <w:r>
        <w:rPr>
          <w:w w:val="105"/>
          <w:sz w:val="24"/>
        </w:rPr>
        <w:t>até</w:t>
      </w:r>
      <w:r>
        <w:rPr>
          <w:spacing w:val="40"/>
          <w:w w:val="105"/>
          <w:sz w:val="24"/>
        </w:rPr>
        <w:t xml:space="preserve"> </w:t>
      </w:r>
      <w:r>
        <w:rPr>
          <w:w w:val="105"/>
          <w:sz w:val="24"/>
        </w:rPr>
        <w:t>o</w:t>
      </w:r>
      <w:r>
        <w:rPr>
          <w:spacing w:val="40"/>
          <w:w w:val="105"/>
          <w:sz w:val="24"/>
        </w:rPr>
        <w:t xml:space="preserve"> </w:t>
      </w:r>
      <w:r>
        <w:rPr>
          <w:w w:val="105"/>
          <w:sz w:val="24"/>
        </w:rPr>
        <w:t>limite</w:t>
      </w:r>
      <w:r>
        <w:rPr>
          <w:spacing w:val="40"/>
          <w:w w:val="105"/>
          <w:sz w:val="24"/>
        </w:rPr>
        <w:t xml:space="preserve"> </w:t>
      </w:r>
      <w:r>
        <w:rPr>
          <w:w w:val="105"/>
          <w:sz w:val="24"/>
        </w:rPr>
        <w:t>de</w:t>
      </w:r>
      <w:r>
        <w:rPr>
          <w:spacing w:val="40"/>
          <w:w w:val="105"/>
          <w:sz w:val="24"/>
        </w:rPr>
        <w:t xml:space="preserve"> </w:t>
      </w:r>
      <w:r>
        <w:rPr>
          <w:w w:val="105"/>
          <w:sz w:val="24"/>
        </w:rPr>
        <w:t>10 (dez) dias;</w:t>
      </w:r>
    </w:p>
    <w:p w:rsidR="00B6335A" w:rsidRDefault="008A3731">
      <w:pPr>
        <w:pStyle w:val="PargrafodaLista"/>
        <w:numPr>
          <w:ilvl w:val="2"/>
          <w:numId w:val="4"/>
        </w:numPr>
        <w:tabs>
          <w:tab w:val="left" w:pos="2562"/>
        </w:tabs>
        <w:spacing w:line="247" w:lineRule="auto"/>
        <w:ind w:right="239" w:firstLine="0"/>
        <w:jc w:val="both"/>
        <w:rPr>
          <w:sz w:val="24"/>
        </w:rPr>
      </w:pPr>
      <w:r>
        <w:rPr>
          <w:w w:val="110"/>
          <w:sz w:val="24"/>
        </w:rPr>
        <w:t>O atraso superior a 30 (trinta) dias autoriza a Administração a promover a extinção do contrato por descumprimento ou cumprimento irregular</w:t>
      </w:r>
      <w:r>
        <w:rPr>
          <w:spacing w:val="36"/>
          <w:w w:val="110"/>
          <w:sz w:val="24"/>
        </w:rPr>
        <w:t xml:space="preserve"> </w:t>
      </w:r>
      <w:r>
        <w:rPr>
          <w:w w:val="110"/>
          <w:sz w:val="24"/>
        </w:rPr>
        <w:t>de</w:t>
      </w:r>
      <w:r>
        <w:rPr>
          <w:spacing w:val="36"/>
          <w:w w:val="110"/>
          <w:sz w:val="24"/>
        </w:rPr>
        <w:t xml:space="preserve"> </w:t>
      </w:r>
      <w:r>
        <w:rPr>
          <w:w w:val="110"/>
          <w:sz w:val="24"/>
        </w:rPr>
        <w:t>suas</w:t>
      </w:r>
      <w:r>
        <w:rPr>
          <w:spacing w:val="36"/>
          <w:w w:val="110"/>
          <w:sz w:val="24"/>
        </w:rPr>
        <w:t xml:space="preserve"> </w:t>
      </w:r>
      <w:r>
        <w:rPr>
          <w:w w:val="110"/>
          <w:sz w:val="24"/>
        </w:rPr>
        <w:t>cláusulas,</w:t>
      </w:r>
      <w:r>
        <w:rPr>
          <w:spacing w:val="36"/>
          <w:w w:val="110"/>
          <w:sz w:val="24"/>
        </w:rPr>
        <w:t xml:space="preserve"> </w:t>
      </w:r>
      <w:r>
        <w:rPr>
          <w:w w:val="110"/>
          <w:sz w:val="24"/>
        </w:rPr>
        <w:t>conforme</w:t>
      </w:r>
      <w:r>
        <w:rPr>
          <w:spacing w:val="36"/>
          <w:w w:val="110"/>
          <w:sz w:val="24"/>
        </w:rPr>
        <w:t xml:space="preserve"> </w:t>
      </w:r>
      <w:r>
        <w:rPr>
          <w:w w:val="110"/>
          <w:sz w:val="24"/>
        </w:rPr>
        <w:t>dispõe</w:t>
      </w:r>
      <w:r>
        <w:rPr>
          <w:spacing w:val="36"/>
          <w:w w:val="110"/>
          <w:sz w:val="24"/>
        </w:rPr>
        <w:t xml:space="preserve"> </w:t>
      </w:r>
      <w:r>
        <w:rPr>
          <w:w w:val="110"/>
          <w:sz w:val="24"/>
        </w:rPr>
        <w:t>o</w:t>
      </w:r>
      <w:r>
        <w:rPr>
          <w:spacing w:val="36"/>
          <w:w w:val="110"/>
          <w:sz w:val="24"/>
        </w:rPr>
        <w:t xml:space="preserve"> </w:t>
      </w:r>
      <w:r>
        <w:rPr>
          <w:w w:val="110"/>
          <w:sz w:val="24"/>
        </w:rPr>
        <w:t>inciso</w:t>
      </w:r>
      <w:r>
        <w:rPr>
          <w:spacing w:val="36"/>
          <w:w w:val="110"/>
          <w:sz w:val="24"/>
        </w:rPr>
        <w:t xml:space="preserve"> </w:t>
      </w:r>
      <w:r>
        <w:rPr>
          <w:w w:val="110"/>
          <w:sz w:val="24"/>
        </w:rPr>
        <w:t>I</w:t>
      </w:r>
      <w:r>
        <w:rPr>
          <w:spacing w:val="36"/>
          <w:w w:val="110"/>
          <w:sz w:val="24"/>
        </w:rPr>
        <w:t xml:space="preserve"> </w:t>
      </w:r>
      <w:r>
        <w:rPr>
          <w:w w:val="110"/>
          <w:sz w:val="24"/>
        </w:rPr>
        <w:t>do</w:t>
      </w:r>
      <w:r>
        <w:rPr>
          <w:spacing w:val="36"/>
          <w:w w:val="110"/>
          <w:sz w:val="24"/>
        </w:rPr>
        <w:t xml:space="preserve"> </w:t>
      </w:r>
      <w:r>
        <w:rPr>
          <w:w w:val="110"/>
          <w:sz w:val="24"/>
        </w:rPr>
        <w:t>art.</w:t>
      </w:r>
      <w:r>
        <w:rPr>
          <w:spacing w:val="36"/>
          <w:w w:val="110"/>
          <w:sz w:val="24"/>
        </w:rPr>
        <w:t xml:space="preserve"> </w:t>
      </w:r>
      <w:r>
        <w:rPr>
          <w:w w:val="110"/>
          <w:sz w:val="24"/>
        </w:rPr>
        <w:t>137</w:t>
      </w:r>
      <w:r>
        <w:rPr>
          <w:spacing w:val="36"/>
          <w:w w:val="110"/>
          <w:sz w:val="24"/>
        </w:rPr>
        <w:t xml:space="preserve"> </w:t>
      </w:r>
      <w:r>
        <w:rPr>
          <w:w w:val="110"/>
          <w:sz w:val="24"/>
        </w:rPr>
        <w:t>da Lei n. 14.133, de 2021.</w:t>
      </w:r>
    </w:p>
    <w:p w:rsidR="00B6335A" w:rsidRDefault="008A3731">
      <w:pPr>
        <w:pStyle w:val="PargrafodaLista"/>
        <w:numPr>
          <w:ilvl w:val="0"/>
          <w:numId w:val="3"/>
        </w:numPr>
        <w:tabs>
          <w:tab w:val="left" w:pos="2533"/>
        </w:tabs>
        <w:spacing w:before="124" w:line="247" w:lineRule="auto"/>
        <w:ind w:right="244" w:firstLine="0"/>
        <w:jc w:val="both"/>
        <w:rPr>
          <w:sz w:val="24"/>
        </w:rPr>
      </w:pPr>
      <w:r>
        <w:rPr>
          <w:w w:val="110"/>
          <w:sz w:val="24"/>
        </w:rPr>
        <w:t>Compensatória, para as infrações descritas nas alíneas “e” a “h” do subitem 11.1, de 10% (dez por cento) a 20%</w:t>
      </w:r>
      <w:r>
        <w:rPr>
          <w:spacing w:val="80"/>
          <w:w w:val="110"/>
          <w:sz w:val="24"/>
        </w:rPr>
        <w:t xml:space="preserve"> </w:t>
      </w:r>
      <w:r>
        <w:rPr>
          <w:w w:val="110"/>
          <w:sz w:val="24"/>
        </w:rPr>
        <w:t>(vinte por cento) do valor do Contrato.</w:t>
      </w:r>
    </w:p>
    <w:p w:rsidR="00B6335A" w:rsidRDefault="008A3731">
      <w:pPr>
        <w:pStyle w:val="PargrafodaLista"/>
        <w:numPr>
          <w:ilvl w:val="0"/>
          <w:numId w:val="3"/>
        </w:numPr>
        <w:tabs>
          <w:tab w:val="left" w:pos="2575"/>
        </w:tabs>
        <w:spacing w:line="247" w:lineRule="auto"/>
        <w:ind w:right="242" w:firstLine="0"/>
        <w:jc w:val="both"/>
        <w:rPr>
          <w:sz w:val="24"/>
        </w:rPr>
      </w:pPr>
      <w:r>
        <w:rPr>
          <w:w w:val="110"/>
          <w:sz w:val="24"/>
        </w:rPr>
        <w:t>Compensatória, para a inexecução total do contrato prevista na alínea “c” do</w:t>
      </w:r>
      <w:r>
        <w:rPr>
          <w:w w:val="110"/>
          <w:sz w:val="24"/>
        </w:rPr>
        <w:t xml:space="preserve"> subitem 11.1, de 5% (cinco por cento) a 10% (dez por cento)</w:t>
      </w:r>
      <w:r>
        <w:rPr>
          <w:spacing w:val="40"/>
          <w:w w:val="110"/>
          <w:sz w:val="24"/>
        </w:rPr>
        <w:t xml:space="preserve"> </w:t>
      </w:r>
      <w:r>
        <w:rPr>
          <w:w w:val="110"/>
          <w:sz w:val="24"/>
        </w:rPr>
        <w:t>do valor do Contrato.</w:t>
      </w:r>
    </w:p>
    <w:p w:rsidR="00B6335A" w:rsidRDefault="008A3731">
      <w:pPr>
        <w:pStyle w:val="PargrafodaLista"/>
        <w:numPr>
          <w:ilvl w:val="0"/>
          <w:numId w:val="3"/>
        </w:numPr>
        <w:tabs>
          <w:tab w:val="left" w:pos="2478"/>
        </w:tabs>
        <w:spacing w:line="247" w:lineRule="auto"/>
        <w:ind w:right="257" w:firstLine="0"/>
        <w:jc w:val="both"/>
        <w:rPr>
          <w:sz w:val="24"/>
        </w:rPr>
      </w:pPr>
      <w:r>
        <w:rPr>
          <w:w w:val="110"/>
          <w:sz w:val="24"/>
        </w:rPr>
        <w:t>Para infração descrita na alínea “b” do subitem 11.1, a multa será de 5% a 7%</w:t>
      </w:r>
      <w:r>
        <w:rPr>
          <w:spacing w:val="80"/>
          <w:w w:val="110"/>
          <w:sz w:val="24"/>
        </w:rPr>
        <w:t xml:space="preserve"> </w:t>
      </w:r>
      <w:r>
        <w:rPr>
          <w:w w:val="110"/>
          <w:sz w:val="24"/>
        </w:rPr>
        <w:t>do valor do Contrato.</w:t>
      </w:r>
    </w:p>
    <w:p w:rsidR="00B6335A" w:rsidRDefault="008A3731">
      <w:pPr>
        <w:pStyle w:val="PargrafodaLista"/>
        <w:numPr>
          <w:ilvl w:val="0"/>
          <w:numId w:val="3"/>
        </w:numPr>
        <w:tabs>
          <w:tab w:val="left" w:pos="2578"/>
        </w:tabs>
        <w:spacing w:line="247" w:lineRule="auto"/>
        <w:ind w:right="253" w:firstLine="0"/>
        <w:jc w:val="both"/>
        <w:rPr>
          <w:sz w:val="24"/>
        </w:rPr>
      </w:pPr>
      <w:r>
        <w:rPr>
          <w:w w:val="110"/>
          <w:sz w:val="24"/>
        </w:rPr>
        <w:t>Para infrações descritas na alínea “d” do subitem 11.1, a multa será de 3</w:t>
      </w:r>
      <w:r>
        <w:rPr>
          <w:w w:val="110"/>
          <w:sz w:val="24"/>
        </w:rPr>
        <w:t>% a 5%</w:t>
      </w:r>
      <w:r>
        <w:rPr>
          <w:spacing w:val="80"/>
          <w:w w:val="110"/>
          <w:sz w:val="24"/>
        </w:rPr>
        <w:t xml:space="preserve"> </w:t>
      </w:r>
      <w:r>
        <w:rPr>
          <w:w w:val="110"/>
          <w:sz w:val="24"/>
        </w:rPr>
        <w:t>do valor do Contrato.</w:t>
      </w:r>
    </w:p>
    <w:p w:rsidR="00B6335A" w:rsidRDefault="008A3731">
      <w:pPr>
        <w:pStyle w:val="PargrafodaLista"/>
        <w:numPr>
          <w:ilvl w:val="0"/>
          <w:numId w:val="3"/>
        </w:numPr>
        <w:tabs>
          <w:tab w:val="left" w:pos="2577"/>
        </w:tabs>
        <w:spacing w:before="122" w:line="247" w:lineRule="auto"/>
        <w:ind w:right="245" w:firstLine="0"/>
        <w:jc w:val="both"/>
        <w:rPr>
          <w:sz w:val="24"/>
        </w:rPr>
      </w:pPr>
      <w:r>
        <w:rPr>
          <w:w w:val="115"/>
          <w:sz w:val="24"/>
        </w:rPr>
        <w:t xml:space="preserve">Para a infração descrita na alínea “a” do subitem 11.1, a multa será de 1% a 3% do valor do Contrato, ressalvadas as seguintes </w:t>
      </w:r>
      <w:r>
        <w:rPr>
          <w:spacing w:val="-2"/>
          <w:w w:val="115"/>
          <w:sz w:val="24"/>
        </w:rPr>
        <w:t>infrações:</w:t>
      </w:r>
    </w:p>
    <w:p w:rsidR="00B6335A" w:rsidRDefault="008A3731">
      <w:pPr>
        <w:pStyle w:val="PargrafodaLista"/>
        <w:numPr>
          <w:ilvl w:val="1"/>
          <w:numId w:val="7"/>
        </w:numPr>
        <w:tabs>
          <w:tab w:val="left" w:pos="1963"/>
        </w:tabs>
        <w:spacing w:line="247" w:lineRule="auto"/>
        <w:ind w:right="245" w:firstLine="0"/>
        <w:jc w:val="both"/>
        <w:rPr>
          <w:sz w:val="24"/>
        </w:rPr>
      </w:pPr>
      <w:r>
        <w:rPr>
          <w:w w:val="110"/>
          <w:sz w:val="24"/>
        </w:rPr>
        <w:t>A aplicação das sanções previstas neste Contrato não exclui, em hipótese alguma, a obriga</w:t>
      </w:r>
      <w:r>
        <w:rPr>
          <w:w w:val="110"/>
          <w:sz w:val="24"/>
        </w:rPr>
        <w:t>ção de reparação integral do dano causado ao Contratante (art. 156, §9º, da Lei nº 14.133, de 2021)</w:t>
      </w:r>
    </w:p>
    <w:p w:rsidR="00B6335A" w:rsidRDefault="008A3731">
      <w:pPr>
        <w:pStyle w:val="PargrafodaLista"/>
        <w:numPr>
          <w:ilvl w:val="2"/>
          <w:numId w:val="7"/>
        </w:numPr>
        <w:tabs>
          <w:tab w:val="left" w:pos="2517"/>
        </w:tabs>
        <w:spacing w:line="247" w:lineRule="auto"/>
        <w:ind w:left="1324" w:right="282" w:firstLine="0"/>
        <w:jc w:val="both"/>
        <w:rPr>
          <w:sz w:val="24"/>
        </w:rPr>
      </w:pPr>
      <w:r>
        <w:rPr>
          <w:w w:val="110"/>
          <w:sz w:val="24"/>
        </w:rPr>
        <w:t>Todas as sanções previstas neste Contrato poderão ser aplicadas cumulativamente com a multa (art. 156, §7º, da Lei nº 14.133, de 2021).</w:t>
      </w:r>
    </w:p>
    <w:p w:rsidR="00B6335A" w:rsidRDefault="008A3731">
      <w:pPr>
        <w:pStyle w:val="PargrafodaLista"/>
        <w:numPr>
          <w:ilvl w:val="2"/>
          <w:numId w:val="7"/>
        </w:numPr>
        <w:tabs>
          <w:tab w:val="left" w:pos="2882"/>
        </w:tabs>
        <w:spacing w:before="122" w:line="247" w:lineRule="auto"/>
        <w:ind w:left="1324" w:right="241" w:firstLine="0"/>
        <w:jc w:val="both"/>
        <w:rPr>
          <w:sz w:val="24"/>
        </w:rPr>
      </w:pPr>
      <w:r>
        <w:rPr>
          <w:w w:val="115"/>
          <w:sz w:val="24"/>
        </w:rPr>
        <w:t>Antes da aplicação</w:t>
      </w:r>
      <w:r>
        <w:rPr>
          <w:w w:val="115"/>
          <w:sz w:val="24"/>
        </w:rPr>
        <w:t xml:space="preserve"> da multa será facultada a defesa do interessado no prazo de 15 (quinze) dias úteis, contado da data de sua intimação</w:t>
      </w:r>
      <w:r>
        <w:rPr>
          <w:spacing w:val="-3"/>
          <w:w w:val="115"/>
          <w:sz w:val="24"/>
        </w:rPr>
        <w:t xml:space="preserve"> </w:t>
      </w:r>
      <w:r>
        <w:rPr>
          <w:w w:val="115"/>
          <w:sz w:val="24"/>
        </w:rPr>
        <w:t>(art.</w:t>
      </w:r>
      <w:r>
        <w:rPr>
          <w:spacing w:val="-3"/>
          <w:w w:val="115"/>
          <w:sz w:val="24"/>
        </w:rPr>
        <w:t xml:space="preserve"> </w:t>
      </w:r>
      <w:r>
        <w:rPr>
          <w:w w:val="115"/>
          <w:sz w:val="24"/>
        </w:rPr>
        <w:t>157,</w:t>
      </w:r>
      <w:r>
        <w:rPr>
          <w:spacing w:val="-3"/>
          <w:w w:val="115"/>
          <w:sz w:val="24"/>
        </w:rPr>
        <w:t xml:space="preserve"> </w:t>
      </w:r>
      <w:r>
        <w:rPr>
          <w:w w:val="115"/>
          <w:sz w:val="24"/>
        </w:rPr>
        <w:t>da</w:t>
      </w:r>
      <w:r>
        <w:rPr>
          <w:spacing w:val="-3"/>
          <w:w w:val="115"/>
          <w:sz w:val="24"/>
        </w:rPr>
        <w:t xml:space="preserve"> </w:t>
      </w:r>
      <w:r>
        <w:rPr>
          <w:w w:val="115"/>
          <w:sz w:val="24"/>
        </w:rPr>
        <w:t>Lei</w:t>
      </w:r>
      <w:r>
        <w:rPr>
          <w:spacing w:val="-3"/>
          <w:w w:val="115"/>
          <w:sz w:val="24"/>
        </w:rPr>
        <w:t xml:space="preserve"> </w:t>
      </w:r>
      <w:r>
        <w:rPr>
          <w:w w:val="115"/>
          <w:sz w:val="24"/>
        </w:rPr>
        <w:t>nº</w:t>
      </w:r>
      <w:r>
        <w:rPr>
          <w:spacing w:val="-3"/>
          <w:w w:val="115"/>
          <w:sz w:val="24"/>
        </w:rPr>
        <w:t xml:space="preserve"> </w:t>
      </w:r>
      <w:r>
        <w:rPr>
          <w:w w:val="115"/>
          <w:sz w:val="24"/>
        </w:rPr>
        <w:t>14.133,</w:t>
      </w:r>
      <w:r>
        <w:rPr>
          <w:spacing w:val="-3"/>
          <w:w w:val="115"/>
          <w:sz w:val="24"/>
        </w:rPr>
        <w:t xml:space="preserve"> </w:t>
      </w:r>
      <w:r>
        <w:rPr>
          <w:w w:val="115"/>
          <w:sz w:val="24"/>
        </w:rPr>
        <w:t>de</w:t>
      </w:r>
      <w:r>
        <w:rPr>
          <w:spacing w:val="-3"/>
          <w:w w:val="115"/>
          <w:sz w:val="24"/>
        </w:rPr>
        <w:t xml:space="preserve"> </w:t>
      </w:r>
      <w:r>
        <w:rPr>
          <w:w w:val="115"/>
          <w:sz w:val="24"/>
        </w:rPr>
        <w:t>2021)</w:t>
      </w:r>
    </w:p>
    <w:p w:rsidR="00B6335A" w:rsidRDefault="008A3731">
      <w:pPr>
        <w:pStyle w:val="PargrafodaLista"/>
        <w:numPr>
          <w:ilvl w:val="2"/>
          <w:numId w:val="7"/>
        </w:numPr>
        <w:tabs>
          <w:tab w:val="left" w:pos="2550"/>
        </w:tabs>
        <w:spacing w:line="247" w:lineRule="auto"/>
        <w:ind w:left="1324" w:right="242" w:firstLine="0"/>
        <w:jc w:val="both"/>
        <w:rPr>
          <w:sz w:val="24"/>
        </w:rPr>
      </w:pPr>
      <w:r>
        <w:rPr>
          <w:w w:val="110"/>
          <w:sz w:val="24"/>
        </w:rPr>
        <w:t>Se a multa aplicada e as indenizações cabíveis</w:t>
      </w:r>
      <w:r>
        <w:rPr>
          <w:spacing w:val="40"/>
          <w:w w:val="110"/>
          <w:sz w:val="24"/>
        </w:rPr>
        <w:t xml:space="preserve"> </w:t>
      </w:r>
      <w:r>
        <w:rPr>
          <w:w w:val="110"/>
          <w:sz w:val="24"/>
        </w:rPr>
        <w:t>forem</w:t>
      </w:r>
      <w:r>
        <w:rPr>
          <w:spacing w:val="40"/>
          <w:w w:val="110"/>
          <w:sz w:val="24"/>
        </w:rPr>
        <w:t xml:space="preserve"> </w:t>
      </w:r>
      <w:r>
        <w:rPr>
          <w:w w:val="110"/>
          <w:sz w:val="24"/>
        </w:rPr>
        <w:t xml:space="preserve">superiores ao valor do pagamento eventualmente </w:t>
      </w:r>
      <w:r>
        <w:rPr>
          <w:w w:val="110"/>
          <w:sz w:val="24"/>
        </w:rPr>
        <w:t>devido pelo Contratante ao Contratado, além da perda desse valor, a diferença será descontada da garantia prestada ou será cobrada judicialmente (art. 156, §8º, da Lei nº 14.133, de 2021).</w:t>
      </w:r>
    </w:p>
    <w:p w:rsidR="00B6335A" w:rsidRDefault="00B6335A">
      <w:pPr>
        <w:pStyle w:val="PargrafodaLista"/>
        <w:spacing w:line="247" w:lineRule="auto"/>
        <w:rPr>
          <w:sz w:val="24"/>
        </w:rPr>
        <w:sectPr w:rsidR="00B6335A">
          <w:pgSz w:w="11900" w:h="16840"/>
          <w:pgMar w:top="500" w:right="566" w:bottom="380" w:left="566" w:header="0" w:footer="181" w:gutter="0"/>
          <w:cols w:space="720"/>
        </w:sectPr>
      </w:pPr>
    </w:p>
    <w:p w:rsidR="00B6335A" w:rsidRDefault="008A3731">
      <w:pPr>
        <w:pStyle w:val="PargrafodaLista"/>
        <w:numPr>
          <w:ilvl w:val="2"/>
          <w:numId w:val="7"/>
        </w:numPr>
        <w:tabs>
          <w:tab w:val="left" w:pos="2670"/>
        </w:tabs>
        <w:spacing w:before="72" w:line="247" w:lineRule="auto"/>
        <w:ind w:left="1324" w:right="246" w:firstLine="0"/>
        <w:jc w:val="both"/>
        <w:rPr>
          <w:sz w:val="24"/>
        </w:rPr>
      </w:pPr>
      <w:r>
        <w:rPr>
          <w:w w:val="110"/>
          <w:sz w:val="24"/>
        </w:rPr>
        <w:lastRenderedPageBreak/>
        <w:t>Previamente ao encaminhamento à cobrança judicial</w:t>
      </w:r>
      <w:r>
        <w:rPr>
          <w:w w:val="110"/>
          <w:sz w:val="24"/>
        </w:rPr>
        <w:t>, a multa poderá ser recolhida administrativamente no prazo máximo de 15 (quinze) dias, a contar da data do recebimento da comunicação enviada pela autoridade competente.</w:t>
      </w:r>
    </w:p>
    <w:p w:rsidR="00B6335A" w:rsidRDefault="008A3731">
      <w:pPr>
        <w:pStyle w:val="PargrafodaLista"/>
        <w:numPr>
          <w:ilvl w:val="1"/>
          <w:numId w:val="7"/>
        </w:numPr>
        <w:tabs>
          <w:tab w:val="left" w:pos="1782"/>
        </w:tabs>
        <w:spacing w:before="125" w:line="247" w:lineRule="auto"/>
        <w:ind w:right="245" w:firstLine="0"/>
        <w:jc w:val="both"/>
        <w:rPr>
          <w:sz w:val="24"/>
        </w:rPr>
      </w:pPr>
      <w:r>
        <w:rPr>
          <w:w w:val="110"/>
          <w:sz w:val="24"/>
        </w:rPr>
        <w:t>A aplicação das sanções realizar-se-á em processo administrativo que assegure o contr</w:t>
      </w:r>
      <w:r>
        <w:rPr>
          <w:w w:val="110"/>
          <w:sz w:val="24"/>
        </w:rPr>
        <w:t>aditório e a ampla defesa ao Contratado, observando-se o procedimento previsto no caput e parágrafos do art. 158 da Lei nº 14.133, de 2021, para as penalidades de impedimento de licitar e contratar e de declaração de inidoneidade para licitar ou contratar.</w:t>
      </w:r>
    </w:p>
    <w:p w:rsidR="00B6335A" w:rsidRDefault="008A3731">
      <w:pPr>
        <w:pStyle w:val="PargrafodaLista"/>
        <w:numPr>
          <w:ilvl w:val="1"/>
          <w:numId w:val="7"/>
        </w:numPr>
        <w:tabs>
          <w:tab w:val="left" w:pos="1768"/>
        </w:tabs>
        <w:spacing w:before="125" w:line="247" w:lineRule="auto"/>
        <w:ind w:right="247" w:firstLine="0"/>
        <w:jc w:val="both"/>
        <w:rPr>
          <w:sz w:val="24"/>
        </w:rPr>
      </w:pPr>
      <w:r>
        <w:rPr>
          <w:w w:val="115"/>
          <w:sz w:val="24"/>
        </w:rPr>
        <w:t>Na aplicação das sanções serão considerados (art. 156, §1º, da Lei nº 14.133, de 2021):</w:t>
      </w:r>
    </w:p>
    <w:p w:rsidR="00B6335A" w:rsidRDefault="008A3731">
      <w:pPr>
        <w:pStyle w:val="PargrafodaLista"/>
        <w:numPr>
          <w:ilvl w:val="0"/>
          <w:numId w:val="2"/>
        </w:numPr>
        <w:tabs>
          <w:tab w:val="left" w:pos="1869"/>
        </w:tabs>
        <w:spacing w:before="122"/>
        <w:ind w:hanging="545"/>
        <w:rPr>
          <w:sz w:val="24"/>
        </w:rPr>
      </w:pPr>
      <w:r>
        <w:rPr>
          <w:w w:val="110"/>
          <w:sz w:val="24"/>
        </w:rPr>
        <w:t>a</w:t>
      </w:r>
      <w:r>
        <w:rPr>
          <w:spacing w:val="5"/>
          <w:w w:val="110"/>
          <w:sz w:val="24"/>
        </w:rPr>
        <w:t xml:space="preserve"> </w:t>
      </w:r>
      <w:r>
        <w:rPr>
          <w:w w:val="110"/>
          <w:sz w:val="24"/>
        </w:rPr>
        <w:t>natureza</w:t>
      </w:r>
      <w:r>
        <w:rPr>
          <w:spacing w:val="5"/>
          <w:w w:val="110"/>
          <w:sz w:val="24"/>
        </w:rPr>
        <w:t xml:space="preserve"> </w:t>
      </w:r>
      <w:r>
        <w:rPr>
          <w:w w:val="110"/>
          <w:sz w:val="24"/>
        </w:rPr>
        <w:t>e</w:t>
      </w:r>
      <w:r>
        <w:rPr>
          <w:spacing w:val="5"/>
          <w:w w:val="110"/>
          <w:sz w:val="24"/>
        </w:rPr>
        <w:t xml:space="preserve"> </w:t>
      </w:r>
      <w:r>
        <w:rPr>
          <w:w w:val="110"/>
          <w:sz w:val="24"/>
        </w:rPr>
        <w:t>a</w:t>
      </w:r>
      <w:r>
        <w:rPr>
          <w:spacing w:val="5"/>
          <w:w w:val="110"/>
          <w:sz w:val="24"/>
        </w:rPr>
        <w:t xml:space="preserve"> </w:t>
      </w:r>
      <w:r>
        <w:rPr>
          <w:w w:val="110"/>
          <w:sz w:val="24"/>
        </w:rPr>
        <w:t>gravidade</w:t>
      </w:r>
      <w:r>
        <w:rPr>
          <w:spacing w:val="5"/>
          <w:w w:val="110"/>
          <w:sz w:val="24"/>
        </w:rPr>
        <w:t xml:space="preserve"> </w:t>
      </w:r>
      <w:r>
        <w:rPr>
          <w:w w:val="110"/>
          <w:sz w:val="24"/>
        </w:rPr>
        <w:t>da</w:t>
      </w:r>
      <w:r>
        <w:rPr>
          <w:spacing w:val="5"/>
          <w:w w:val="110"/>
          <w:sz w:val="24"/>
        </w:rPr>
        <w:t xml:space="preserve"> </w:t>
      </w:r>
      <w:r>
        <w:rPr>
          <w:w w:val="110"/>
          <w:sz w:val="24"/>
        </w:rPr>
        <w:t>infração</w:t>
      </w:r>
      <w:r>
        <w:rPr>
          <w:spacing w:val="5"/>
          <w:w w:val="110"/>
          <w:sz w:val="24"/>
        </w:rPr>
        <w:t xml:space="preserve"> </w:t>
      </w:r>
      <w:r>
        <w:rPr>
          <w:spacing w:val="-2"/>
          <w:w w:val="110"/>
          <w:sz w:val="24"/>
        </w:rPr>
        <w:t>cometida;</w:t>
      </w:r>
    </w:p>
    <w:p w:rsidR="00B6335A" w:rsidRDefault="008A3731">
      <w:pPr>
        <w:pStyle w:val="PargrafodaLista"/>
        <w:numPr>
          <w:ilvl w:val="0"/>
          <w:numId w:val="2"/>
        </w:numPr>
        <w:tabs>
          <w:tab w:val="left" w:pos="1874"/>
        </w:tabs>
        <w:spacing w:before="129"/>
        <w:ind w:left="1874" w:hanging="550"/>
        <w:rPr>
          <w:sz w:val="24"/>
        </w:rPr>
      </w:pPr>
      <w:r>
        <w:rPr>
          <w:w w:val="110"/>
          <w:sz w:val="24"/>
        </w:rPr>
        <w:t>as</w:t>
      </w:r>
      <w:r>
        <w:rPr>
          <w:spacing w:val="13"/>
          <w:w w:val="110"/>
          <w:sz w:val="24"/>
        </w:rPr>
        <w:t xml:space="preserve"> </w:t>
      </w:r>
      <w:r>
        <w:rPr>
          <w:w w:val="110"/>
          <w:sz w:val="24"/>
        </w:rPr>
        <w:t>peculiaridades</w:t>
      </w:r>
      <w:r>
        <w:rPr>
          <w:spacing w:val="14"/>
          <w:w w:val="110"/>
          <w:sz w:val="24"/>
        </w:rPr>
        <w:t xml:space="preserve"> </w:t>
      </w:r>
      <w:r>
        <w:rPr>
          <w:w w:val="110"/>
          <w:sz w:val="24"/>
        </w:rPr>
        <w:t>do</w:t>
      </w:r>
      <w:r>
        <w:rPr>
          <w:spacing w:val="13"/>
          <w:w w:val="110"/>
          <w:sz w:val="24"/>
        </w:rPr>
        <w:t xml:space="preserve"> </w:t>
      </w:r>
      <w:r>
        <w:rPr>
          <w:w w:val="110"/>
          <w:sz w:val="24"/>
        </w:rPr>
        <w:t>caso</w:t>
      </w:r>
      <w:r>
        <w:rPr>
          <w:spacing w:val="14"/>
          <w:w w:val="110"/>
          <w:sz w:val="24"/>
        </w:rPr>
        <w:t xml:space="preserve"> </w:t>
      </w:r>
      <w:r>
        <w:rPr>
          <w:spacing w:val="-2"/>
          <w:w w:val="110"/>
          <w:sz w:val="24"/>
        </w:rPr>
        <w:t>concreto;</w:t>
      </w:r>
    </w:p>
    <w:p w:rsidR="00B6335A" w:rsidRDefault="008A3731">
      <w:pPr>
        <w:pStyle w:val="PargrafodaLista"/>
        <w:numPr>
          <w:ilvl w:val="0"/>
          <w:numId w:val="2"/>
        </w:numPr>
        <w:tabs>
          <w:tab w:val="left" w:pos="1854"/>
        </w:tabs>
        <w:spacing w:before="130"/>
        <w:ind w:left="1854" w:hanging="530"/>
        <w:rPr>
          <w:sz w:val="24"/>
        </w:rPr>
      </w:pPr>
      <w:r>
        <w:rPr>
          <w:w w:val="115"/>
          <w:sz w:val="24"/>
        </w:rPr>
        <w:t>as</w:t>
      </w:r>
      <w:r>
        <w:rPr>
          <w:spacing w:val="-19"/>
          <w:w w:val="115"/>
          <w:sz w:val="24"/>
        </w:rPr>
        <w:t xml:space="preserve"> </w:t>
      </w:r>
      <w:r>
        <w:rPr>
          <w:w w:val="115"/>
          <w:sz w:val="24"/>
        </w:rPr>
        <w:t>circunstâncias</w:t>
      </w:r>
      <w:r>
        <w:rPr>
          <w:spacing w:val="-18"/>
          <w:w w:val="115"/>
          <w:sz w:val="24"/>
        </w:rPr>
        <w:t xml:space="preserve"> </w:t>
      </w:r>
      <w:r>
        <w:rPr>
          <w:w w:val="115"/>
          <w:sz w:val="24"/>
        </w:rPr>
        <w:t>agravantes</w:t>
      </w:r>
      <w:r>
        <w:rPr>
          <w:spacing w:val="-18"/>
          <w:w w:val="115"/>
          <w:sz w:val="24"/>
        </w:rPr>
        <w:t xml:space="preserve"> </w:t>
      </w:r>
      <w:r>
        <w:rPr>
          <w:w w:val="115"/>
          <w:sz w:val="24"/>
        </w:rPr>
        <w:t>ou</w:t>
      </w:r>
      <w:r>
        <w:rPr>
          <w:spacing w:val="-19"/>
          <w:w w:val="115"/>
          <w:sz w:val="24"/>
        </w:rPr>
        <w:t xml:space="preserve"> </w:t>
      </w:r>
      <w:r>
        <w:rPr>
          <w:spacing w:val="-2"/>
          <w:w w:val="115"/>
          <w:sz w:val="24"/>
        </w:rPr>
        <w:t>atenuantes;</w:t>
      </w:r>
    </w:p>
    <w:p w:rsidR="00B6335A" w:rsidRDefault="008A3731">
      <w:pPr>
        <w:pStyle w:val="PargrafodaLista"/>
        <w:numPr>
          <w:ilvl w:val="0"/>
          <w:numId w:val="2"/>
        </w:numPr>
        <w:tabs>
          <w:tab w:val="left" w:pos="1874"/>
        </w:tabs>
        <w:spacing w:before="129"/>
        <w:ind w:left="1874" w:hanging="550"/>
        <w:rPr>
          <w:sz w:val="24"/>
        </w:rPr>
      </w:pPr>
      <w:r>
        <w:rPr>
          <w:w w:val="110"/>
          <w:sz w:val="24"/>
        </w:rPr>
        <w:t>os</w:t>
      </w:r>
      <w:r>
        <w:rPr>
          <w:spacing w:val="10"/>
          <w:w w:val="110"/>
          <w:sz w:val="24"/>
        </w:rPr>
        <w:t xml:space="preserve"> </w:t>
      </w:r>
      <w:r>
        <w:rPr>
          <w:w w:val="110"/>
          <w:sz w:val="24"/>
        </w:rPr>
        <w:t>danos</w:t>
      </w:r>
      <w:r>
        <w:rPr>
          <w:spacing w:val="10"/>
          <w:w w:val="110"/>
          <w:sz w:val="24"/>
        </w:rPr>
        <w:t xml:space="preserve"> </w:t>
      </w:r>
      <w:r>
        <w:rPr>
          <w:w w:val="110"/>
          <w:sz w:val="24"/>
        </w:rPr>
        <w:t>que</w:t>
      </w:r>
      <w:r>
        <w:rPr>
          <w:spacing w:val="10"/>
          <w:w w:val="110"/>
          <w:sz w:val="24"/>
        </w:rPr>
        <w:t xml:space="preserve"> </w:t>
      </w:r>
      <w:r>
        <w:rPr>
          <w:w w:val="110"/>
          <w:sz w:val="24"/>
        </w:rPr>
        <w:t>dela</w:t>
      </w:r>
      <w:r>
        <w:rPr>
          <w:spacing w:val="10"/>
          <w:w w:val="110"/>
          <w:sz w:val="24"/>
        </w:rPr>
        <w:t xml:space="preserve"> </w:t>
      </w:r>
      <w:r>
        <w:rPr>
          <w:w w:val="110"/>
          <w:sz w:val="24"/>
        </w:rPr>
        <w:t>provierem</w:t>
      </w:r>
      <w:r>
        <w:rPr>
          <w:spacing w:val="10"/>
          <w:w w:val="110"/>
          <w:sz w:val="24"/>
        </w:rPr>
        <w:t xml:space="preserve"> </w:t>
      </w:r>
      <w:r>
        <w:rPr>
          <w:w w:val="110"/>
          <w:sz w:val="24"/>
        </w:rPr>
        <w:t>para</w:t>
      </w:r>
      <w:r>
        <w:rPr>
          <w:spacing w:val="10"/>
          <w:w w:val="110"/>
          <w:sz w:val="24"/>
        </w:rPr>
        <w:t xml:space="preserve"> </w:t>
      </w:r>
      <w:r>
        <w:rPr>
          <w:w w:val="110"/>
          <w:sz w:val="24"/>
        </w:rPr>
        <w:t>o</w:t>
      </w:r>
      <w:r>
        <w:rPr>
          <w:spacing w:val="10"/>
          <w:w w:val="110"/>
          <w:sz w:val="24"/>
        </w:rPr>
        <w:t xml:space="preserve"> </w:t>
      </w:r>
      <w:r>
        <w:rPr>
          <w:spacing w:val="-2"/>
          <w:w w:val="110"/>
          <w:sz w:val="24"/>
        </w:rPr>
        <w:t>Contratante;</w:t>
      </w:r>
    </w:p>
    <w:p w:rsidR="00B6335A" w:rsidRDefault="008A3731">
      <w:pPr>
        <w:pStyle w:val="PargrafodaLista"/>
        <w:numPr>
          <w:ilvl w:val="0"/>
          <w:numId w:val="2"/>
        </w:numPr>
        <w:tabs>
          <w:tab w:val="left" w:pos="2098"/>
        </w:tabs>
        <w:spacing w:before="130" w:line="247" w:lineRule="auto"/>
        <w:ind w:left="1324" w:right="250" w:firstLine="0"/>
        <w:rPr>
          <w:sz w:val="24"/>
        </w:rPr>
      </w:pPr>
      <w:r>
        <w:rPr>
          <w:w w:val="110"/>
          <w:sz w:val="24"/>
        </w:rPr>
        <w:t>a</w:t>
      </w:r>
      <w:r>
        <w:rPr>
          <w:spacing w:val="40"/>
          <w:w w:val="110"/>
          <w:sz w:val="24"/>
        </w:rPr>
        <w:t xml:space="preserve"> </w:t>
      </w:r>
      <w:r>
        <w:rPr>
          <w:w w:val="110"/>
          <w:sz w:val="24"/>
        </w:rPr>
        <w:t>implantação</w:t>
      </w:r>
      <w:r>
        <w:rPr>
          <w:spacing w:val="40"/>
          <w:w w:val="110"/>
          <w:sz w:val="24"/>
        </w:rPr>
        <w:t xml:space="preserve"> </w:t>
      </w:r>
      <w:r>
        <w:rPr>
          <w:w w:val="110"/>
          <w:sz w:val="24"/>
        </w:rPr>
        <w:t>ou</w:t>
      </w:r>
      <w:r>
        <w:rPr>
          <w:spacing w:val="40"/>
          <w:w w:val="110"/>
          <w:sz w:val="24"/>
        </w:rPr>
        <w:t xml:space="preserve"> </w:t>
      </w:r>
      <w:r>
        <w:rPr>
          <w:w w:val="110"/>
          <w:sz w:val="24"/>
        </w:rPr>
        <w:t>o</w:t>
      </w:r>
      <w:r>
        <w:rPr>
          <w:spacing w:val="40"/>
          <w:w w:val="110"/>
          <w:sz w:val="24"/>
        </w:rPr>
        <w:t xml:space="preserve"> </w:t>
      </w:r>
      <w:r>
        <w:rPr>
          <w:w w:val="110"/>
          <w:sz w:val="24"/>
        </w:rPr>
        <w:t>aperfeiçoamento</w:t>
      </w:r>
      <w:r>
        <w:rPr>
          <w:spacing w:val="40"/>
          <w:w w:val="110"/>
          <w:sz w:val="24"/>
        </w:rPr>
        <w:t xml:space="preserve"> </w:t>
      </w:r>
      <w:r>
        <w:rPr>
          <w:w w:val="110"/>
          <w:sz w:val="24"/>
        </w:rPr>
        <w:t>de</w:t>
      </w:r>
      <w:r>
        <w:rPr>
          <w:spacing w:val="40"/>
          <w:w w:val="110"/>
          <w:sz w:val="24"/>
        </w:rPr>
        <w:t xml:space="preserve"> </w:t>
      </w:r>
      <w:r>
        <w:rPr>
          <w:w w:val="110"/>
          <w:sz w:val="24"/>
        </w:rPr>
        <w:t>programa</w:t>
      </w:r>
      <w:r>
        <w:rPr>
          <w:spacing w:val="40"/>
          <w:w w:val="110"/>
          <w:sz w:val="24"/>
        </w:rPr>
        <w:t xml:space="preserve"> </w:t>
      </w:r>
      <w:r>
        <w:rPr>
          <w:w w:val="110"/>
          <w:sz w:val="24"/>
        </w:rPr>
        <w:t>de</w:t>
      </w:r>
      <w:r>
        <w:rPr>
          <w:spacing w:val="40"/>
          <w:w w:val="110"/>
          <w:sz w:val="24"/>
        </w:rPr>
        <w:t xml:space="preserve"> </w:t>
      </w:r>
      <w:r>
        <w:rPr>
          <w:w w:val="110"/>
          <w:sz w:val="24"/>
        </w:rPr>
        <w:t>integridade, conforme normas e orientações dos órgãos de controle.</w:t>
      </w:r>
    </w:p>
    <w:p w:rsidR="00B6335A" w:rsidRDefault="008A3731">
      <w:pPr>
        <w:pStyle w:val="PargrafodaLista"/>
        <w:numPr>
          <w:ilvl w:val="1"/>
          <w:numId w:val="7"/>
        </w:numPr>
        <w:tabs>
          <w:tab w:val="left" w:pos="1761"/>
        </w:tabs>
        <w:spacing w:before="122" w:line="247" w:lineRule="auto"/>
        <w:ind w:right="244" w:firstLine="0"/>
        <w:jc w:val="both"/>
        <w:rPr>
          <w:sz w:val="24"/>
        </w:rPr>
      </w:pPr>
      <w:r>
        <w:rPr>
          <w:w w:val="110"/>
          <w:sz w:val="24"/>
        </w:rPr>
        <w:t>Os atos previstos como infrações administrativas na Lei nº 14.133, de 2021, ou em outras leis de licitações e contratos da Adm</w:t>
      </w:r>
      <w:r>
        <w:rPr>
          <w:w w:val="110"/>
          <w:sz w:val="24"/>
        </w:rPr>
        <w:t>inistração Pública que também sejam tipificados como atos lesivos na Lei nº 12.846, de 2013, serão apurados e julgados conjuntamente, nos mesmos autos, observados o rito procedimental e autoridade competente definidos na referida Lei (art. 159).</w:t>
      </w:r>
    </w:p>
    <w:p w:rsidR="00B6335A" w:rsidRDefault="008A3731">
      <w:pPr>
        <w:pStyle w:val="PargrafodaLista"/>
        <w:numPr>
          <w:ilvl w:val="1"/>
          <w:numId w:val="7"/>
        </w:numPr>
        <w:tabs>
          <w:tab w:val="left" w:pos="1940"/>
        </w:tabs>
        <w:spacing w:before="125" w:line="247" w:lineRule="auto"/>
        <w:ind w:right="242" w:firstLine="0"/>
        <w:jc w:val="both"/>
        <w:rPr>
          <w:sz w:val="24"/>
        </w:rPr>
      </w:pPr>
      <w:r>
        <w:rPr>
          <w:w w:val="110"/>
          <w:sz w:val="24"/>
        </w:rPr>
        <w:t>A personal</w:t>
      </w:r>
      <w:r>
        <w:rPr>
          <w:w w:val="110"/>
          <w:sz w:val="24"/>
        </w:rPr>
        <w:t>idade jurídica do Contratado poderá ser desconsiderada sempre que utilizada com abuso do direito para facilitar, encobrir ou dissimular a prática dos atos ilícitos previstos neste Contrato ou para provocar confusão patrimonial, e, nesse caso, todos os efei</w:t>
      </w:r>
      <w:r>
        <w:rPr>
          <w:w w:val="110"/>
          <w:sz w:val="24"/>
        </w:rPr>
        <w:t>tos das sanções aplicadas à pessoa jurídica serão estendidos aos seus administradores e sócios com poderes de administração, à pessoa jurídica sucessora ou à empresa do mesmo ramo com relação de coligação ou controle, de fato ou de direito, com o Contratad</w:t>
      </w:r>
      <w:r>
        <w:rPr>
          <w:w w:val="110"/>
          <w:sz w:val="24"/>
        </w:rPr>
        <w:t>o, observados, em todos os casos, o contraditório, a ampla defesa e a obrigatoriedade de análise jurídica prévia (art. 160, da Lei nº 14.133, de 2021).</w:t>
      </w:r>
    </w:p>
    <w:p w:rsidR="00B6335A" w:rsidRDefault="008A3731">
      <w:pPr>
        <w:pStyle w:val="PargrafodaLista"/>
        <w:numPr>
          <w:ilvl w:val="1"/>
          <w:numId w:val="7"/>
        </w:numPr>
        <w:tabs>
          <w:tab w:val="left" w:pos="1982"/>
        </w:tabs>
        <w:spacing w:before="130" w:line="247" w:lineRule="auto"/>
        <w:ind w:right="232" w:firstLine="0"/>
        <w:jc w:val="both"/>
        <w:rPr>
          <w:sz w:val="24"/>
        </w:rPr>
      </w:pPr>
      <w:r>
        <w:rPr>
          <w:w w:val="110"/>
          <w:sz w:val="24"/>
        </w:rPr>
        <w:t>O Contratante deverá, no prazo máximo de 15 (quinze) dias úteis, contado da data de aplicação da sanção,</w:t>
      </w:r>
      <w:r>
        <w:rPr>
          <w:w w:val="110"/>
          <w:sz w:val="24"/>
        </w:rPr>
        <w:t xml:space="preserve"> informar e manter atualizados os dados relativos às sanções por ela aplicadas, para fins de publicidade no Cadastro Nacional de Empresas Inidôneas e Suspensas (Ceis) e no Cadastro Nacional de Empresas Punidas (Cnep), instituídos no âmbito do Poder Executi</w:t>
      </w:r>
      <w:r>
        <w:rPr>
          <w:w w:val="110"/>
          <w:sz w:val="24"/>
        </w:rPr>
        <w:t>vo Federal. (Art. 161, da Lei nº 14.133, de 2021).</w:t>
      </w:r>
    </w:p>
    <w:p w:rsidR="00B6335A" w:rsidRDefault="008A3731">
      <w:pPr>
        <w:pStyle w:val="PargrafodaLista"/>
        <w:numPr>
          <w:ilvl w:val="1"/>
          <w:numId w:val="7"/>
        </w:numPr>
        <w:tabs>
          <w:tab w:val="left" w:pos="1912"/>
        </w:tabs>
        <w:spacing w:before="126" w:line="247" w:lineRule="auto"/>
        <w:ind w:right="242" w:firstLine="0"/>
        <w:jc w:val="both"/>
        <w:rPr>
          <w:sz w:val="24"/>
        </w:rPr>
      </w:pPr>
      <w:r>
        <w:rPr>
          <w:w w:val="110"/>
          <w:sz w:val="24"/>
        </w:rPr>
        <w:t>As sanções de impedimento de licitar e contratar e declaração de inidoneidade para licitar ou contratar são passíveis de reabilitação na forma do art. 163 da Lei nº 14.133/21.</w:t>
      </w:r>
    </w:p>
    <w:p w:rsidR="00B6335A" w:rsidRDefault="008A3731">
      <w:pPr>
        <w:pStyle w:val="PargrafodaLista"/>
        <w:numPr>
          <w:ilvl w:val="1"/>
          <w:numId w:val="7"/>
        </w:numPr>
        <w:tabs>
          <w:tab w:val="left" w:pos="2086"/>
        </w:tabs>
        <w:spacing w:line="247" w:lineRule="auto"/>
        <w:ind w:right="241" w:firstLine="0"/>
        <w:jc w:val="both"/>
        <w:rPr>
          <w:sz w:val="24"/>
        </w:rPr>
      </w:pPr>
      <w:r>
        <w:rPr>
          <w:w w:val="110"/>
          <w:sz w:val="24"/>
        </w:rPr>
        <w:t>Os débitos do contratado para</w:t>
      </w:r>
      <w:r>
        <w:rPr>
          <w:w w:val="110"/>
          <w:sz w:val="24"/>
        </w:rPr>
        <w:t xml:space="preserve"> com a Administração contratante, resultantes de multa administrativa e/ou indenizações, não inscritos em dívida ativa, poderão ser compensados, total ou parcialmente, com os créditos devidos pelo referido órgão decorrentes deste mesmo contrato ou de outro</w:t>
      </w:r>
      <w:r>
        <w:rPr>
          <w:w w:val="110"/>
          <w:sz w:val="24"/>
        </w:rPr>
        <w:t>s contratos administrativos</w:t>
      </w:r>
      <w:r>
        <w:rPr>
          <w:spacing w:val="40"/>
          <w:w w:val="110"/>
          <w:sz w:val="24"/>
        </w:rPr>
        <w:t xml:space="preserve"> </w:t>
      </w:r>
      <w:r>
        <w:rPr>
          <w:w w:val="110"/>
          <w:sz w:val="24"/>
        </w:rPr>
        <w:t>que</w:t>
      </w:r>
      <w:r>
        <w:rPr>
          <w:spacing w:val="40"/>
          <w:w w:val="110"/>
          <w:sz w:val="24"/>
        </w:rPr>
        <w:t xml:space="preserve"> </w:t>
      </w:r>
      <w:r>
        <w:rPr>
          <w:w w:val="110"/>
          <w:sz w:val="24"/>
        </w:rPr>
        <w:t>o</w:t>
      </w:r>
      <w:r>
        <w:rPr>
          <w:spacing w:val="40"/>
          <w:w w:val="110"/>
          <w:sz w:val="24"/>
        </w:rPr>
        <w:t xml:space="preserve"> </w:t>
      </w:r>
      <w:r>
        <w:rPr>
          <w:w w:val="110"/>
          <w:sz w:val="24"/>
        </w:rPr>
        <w:t>contratado</w:t>
      </w:r>
      <w:r>
        <w:rPr>
          <w:spacing w:val="40"/>
          <w:w w:val="110"/>
          <w:sz w:val="24"/>
        </w:rPr>
        <w:t xml:space="preserve"> </w:t>
      </w:r>
      <w:r>
        <w:rPr>
          <w:w w:val="110"/>
          <w:sz w:val="24"/>
        </w:rPr>
        <w:t>possua</w:t>
      </w:r>
      <w:r>
        <w:rPr>
          <w:spacing w:val="40"/>
          <w:w w:val="110"/>
          <w:sz w:val="24"/>
        </w:rPr>
        <w:t xml:space="preserve"> </w:t>
      </w:r>
      <w:r>
        <w:rPr>
          <w:w w:val="110"/>
          <w:sz w:val="24"/>
        </w:rPr>
        <w:t>com</w:t>
      </w:r>
      <w:r>
        <w:rPr>
          <w:spacing w:val="40"/>
          <w:w w:val="110"/>
          <w:sz w:val="24"/>
        </w:rPr>
        <w:t xml:space="preserve"> </w:t>
      </w:r>
      <w:r>
        <w:rPr>
          <w:w w:val="110"/>
          <w:sz w:val="24"/>
        </w:rPr>
        <w:t>o</w:t>
      </w:r>
      <w:r>
        <w:rPr>
          <w:spacing w:val="40"/>
          <w:w w:val="110"/>
          <w:sz w:val="24"/>
        </w:rPr>
        <w:t xml:space="preserve"> </w:t>
      </w:r>
      <w:r>
        <w:rPr>
          <w:w w:val="110"/>
          <w:sz w:val="24"/>
        </w:rPr>
        <w:t>mesmo</w:t>
      </w:r>
      <w:r>
        <w:rPr>
          <w:spacing w:val="40"/>
          <w:w w:val="110"/>
          <w:sz w:val="24"/>
        </w:rPr>
        <w:t xml:space="preserve"> </w:t>
      </w:r>
      <w:r>
        <w:rPr>
          <w:w w:val="110"/>
          <w:sz w:val="24"/>
        </w:rPr>
        <w:t>órgão</w:t>
      </w:r>
      <w:r>
        <w:rPr>
          <w:spacing w:val="40"/>
          <w:w w:val="110"/>
          <w:sz w:val="24"/>
        </w:rPr>
        <w:t xml:space="preserve"> </w:t>
      </w:r>
      <w:r>
        <w:rPr>
          <w:w w:val="110"/>
          <w:sz w:val="24"/>
        </w:rPr>
        <w:t>ora</w:t>
      </w:r>
      <w:r>
        <w:rPr>
          <w:spacing w:val="40"/>
          <w:w w:val="110"/>
          <w:sz w:val="24"/>
        </w:rPr>
        <w:t xml:space="preserve"> </w:t>
      </w:r>
      <w:r>
        <w:rPr>
          <w:w w:val="110"/>
          <w:sz w:val="24"/>
        </w:rPr>
        <w:t>contratante, na forma da Instrução Normativa SEGES/ME nº 26, de 13 de abril de 2022.</w:t>
      </w:r>
    </w:p>
    <w:p w:rsidR="00B6335A" w:rsidRDefault="008A3731">
      <w:pPr>
        <w:pStyle w:val="Heading2"/>
        <w:numPr>
          <w:ilvl w:val="0"/>
          <w:numId w:val="7"/>
        </w:numPr>
        <w:tabs>
          <w:tab w:val="left" w:pos="1164"/>
        </w:tabs>
        <w:spacing w:before="127" w:line="247" w:lineRule="auto"/>
        <w:ind w:left="244" w:right="293" w:firstLine="0"/>
      </w:pPr>
      <w:r>
        <w:rPr>
          <w:w w:val="120"/>
        </w:rPr>
        <w:t>CLÁUSULA DÉCIMA SEGUNDA– DA EXTINÇÃO CONTRATUAL (art. 92,</w:t>
      </w:r>
      <w:r>
        <w:rPr>
          <w:spacing w:val="80"/>
          <w:w w:val="120"/>
        </w:rPr>
        <w:t xml:space="preserve"> </w:t>
      </w:r>
      <w:r>
        <w:rPr>
          <w:spacing w:val="-4"/>
          <w:w w:val="120"/>
        </w:rPr>
        <w:t>XIX)</w:t>
      </w:r>
    </w:p>
    <w:p w:rsidR="00B6335A" w:rsidRDefault="00B6335A">
      <w:pPr>
        <w:pStyle w:val="Heading2"/>
        <w:spacing w:line="247" w:lineRule="auto"/>
        <w:sectPr w:rsidR="00B6335A">
          <w:pgSz w:w="11900" w:h="16840"/>
          <w:pgMar w:top="500" w:right="566" w:bottom="380" w:left="566" w:header="0" w:footer="181" w:gutter="0"/>
          <w:cols w:space="720"/>
        </w:sectPr>
      </w:pPr>
    </w:p>
    <w:p w:rsidR="00B6335A" w:rsidRDefault="008A3731">
      <w:pPr>
        <w:pStyle w:val="PargrafodaLista"/>
        <w:numPr>
          <w:ilvl w:val="1"/>
          <w:numId w:val="7"/>
        </w:numPr>
        <w:tabs>
          <w:tab w:val="left" w:pos="1757"/>
        </w:tabs>
        <w:spacing w:before="72" w:line="247" w:lineRule="auto"/>
        <w:ind w:right="245" w:firstLine="0"/>
        <w:jc w:val="both"/>
        <w:rPr>
          <w:sz w:val="24"/>
        </w:rPr>
      </w:pPr>
      <w:r>
        <w:rPr>
          <w:w w:val="115"/>
          <w:sz w:val="24"/>
        </w:rPr>
        <w:lastRenderedPageBreak/>
        <w:t>O contrato será extinto quando cumpridas as obrigações de ambas as partes,</w:t>
      </w:r>
      <w:r>
        <w:rPr>
          <w:spacing w:val="-14"/>
          <w:w w:val="115"/>
          <w:sz w:val="24"/>
        </w:rPr>
        <w:t xml:space="preserve"> </w:t>
      </w:r>
      <w:r>
        <w:rPr>
          <w:w w:val="115"/>
          <w:sz w:val="24"/>
        </w:rPr>
        <w:t>ainda</w:t>
      </w:r>
      <w:r>
        <w:rPr>
          <w:spacing w:val="-14"/>
          <w:w w:val="115"/>
          <w:sz w:val="24"/>
        </w:rPr>
        <w:t xml:space="preserve"> </w:t>
      </w:r>
      <w:r>
        <w:rPr>
          <w:w w:val="115"/>
          <w:sz w:val="24"/>
        </w:rPr>
        <w:t>que</w:t>
      </w:r>
      <w:r>
        <w:rPr>
          <w:spacing w:val="-14"/>
          <w:w w:val="115"/>
          <w:sz w:val="24"/>
        </w:rPr>
        <w:t xml:space="preserve"> </w:t>
      </w:r>
      <w:r>
        <w:rPr>
          <w:w w:val="115"/>
          <w:sz w:val="24"/>
        </w:rPr>
        <w:t>isso</w:t>
      </w:r>
      <w:r>
        <w:rPr>
          <w:spacing w:val="-14"/>
          <w:w w:val="115"/>
          <w:sz w:val="24"/>
        </w:rPr>
        <w:t xml:space="preserve"> </w:t>
      </w:r>
      <w:r>
        <w:rPr>
          <w:w w:val="115"/>
          <w:sz w:val="24"/>
        </w:rPr>
        <w:t>ocorra</w:t>
      </w:r>
      <w:r>
        <w:rPr>
          <w:spacing w:val="-14"/>
          <w:w w:val="115"/>
          <w:sz w:val="24"/>
        </w:rPr>
        <w:t xml:space="preserve"> </w:t>
      </w:r>
      <w:r>
        <w:rPr>
          <w:w w:val="115"/>
          <w:sz w:val="24"/>
        </w:rPr>
        <w:t>antes</w:t>
      </w:r>
      <w:r>
        <w:rPr>
          <w:spacing w:val="-14"/>
          <w:w w:val="115"/>
          <w:sz w:val="24"/>
        </w:rPr>
        <w:t xml:space="preserve"> </w:t>
      </w:r>
      <w:r>
        <w:rPr>
          <w:w w:val="115"/>
          <w:sz w:val="24"/>
        </w:rPr>
        <w:t>do</w:t>
      </w:r>
      <w:r>
        <w:rPr>
          <w:spacing w:val="-14"/>
          <w:w w:val="115"/>
          <w:sz w:val="24"/>
        </w:rPr>
        <w:t xml:space="preserve"> </w:t>
      </w:r>
      <w:r>
        <w:rPr>
          <w:w w:val="115"/>
          <w:sz w:val="24"/>
        </w:rPr>
        <w:t>prazo</w:t>
      </w:r>
      <w:r>
        <w:rPr>
          <w:spacing w:val="-14"/>
          <w:w w:val="115"/>
          <w:sz w:val="24"/>
        </w:rPr>
        <w:t xml:space="preserve"> </w:t>
      </w:r>
      <w:r>
        <w:rPr>
          <w:w w:val="115"/>
          <w:sz w:val="24"/>
        </w:rPr>
        <w:t>estipulado</w:t>
      </w:r>
      <w:r>
        <w:rPr>
          <w:spacing w:val="-14"/>
          <w:w w:val="115"/>
          <w:sz w:val="24"/>
        </w:rPr>
        <w:t xml:space="preserve"> </w:t>
      </w:r>
      <w:r>
        <w:rPr>
          <w:w w:val="115"/>
          <w:sz w:val="24"/>
        </w:rPr>
        <w:t>para</w:t>
      </w:r>
      <w:r>
        <w:rPr>
          <w:spacing w:val="-14"/>
          <w:w w:val="115"/>
          <w:sz w:val="24"/>
        </w:rPr>
        <w:t xml:space="preserve"> </w:t>
      </w:r>
      <w:r>
        <w:rPr>
          <w:w w:val="115"/>
          <w:sz w:val="24"/>
        </w:rPr>
        <w:t>tanto.</w:t>
      </w:r>
    </w:p>
    <w:p w:rsidR="00B6335A" w:rsidRDefault="008A3731">
      <w:pPr>
        <w:pStyle w:val="PargrafodaLista"/>
        <w:numPr>
          <w:ilvl w:val="1"/>
          <w:numId w:val="7"/>
        </w:numPr>
        <w:tabs>
          <w:tab w:val="left" w:pos="1737"/>
        </w:tabs>
        <w:spacing w:line="247" w:lineRule="auto"/>
        <w:ind w:right="245" w:firstLine="0"/>
        <w:jc w:val="both"/>
        <w:rPr>
          <w:sz w:val="24"/>
        </w:rPr>
      </w:pPr>
      <w:r>
        <w:rPr>
          <w:w w:val="110"/>
          <w:sz w:val="24"/>
        </w:rPr>
        <w:t>Se as obrigações não forem cumpridas no prazo estipulado, a vigência ficará</w:t>
      </w:r>
      <w:r>
        <w:rPr>
          <w:spacing w:val="40"/>
          <w:w w:val="110"/>
          <w:sz w:val="24"/>
        </w:rPr>
        <w:t xml:space="preserve"> </w:t>
      </w:r>
      <w:r>
        <w:rPr>
          <w:w w:val="110"/>
          <w:sz w:val="24"/>
        </w:rPr>
        <w:t>prorrogada</w:t>
      </w:r>
      <w:r>
        <w:rPr>
          <w:spacing w:val="40"/>
          <w:w w:val="110"/>
          <w:sz w:val="24"/>
        </w:rPr>
        <w:t xml:space="preserve"> </w:t>
      </w:r>
      <w:r>
        <w:rPr>
          <w:w w:val="110"/>
          <w:sz w:val="24"/>
        </w:rPr>
        <w:t>até</w:t>
      </w:r>
      <w:r>
        <w:rPr>
          <w:spacing w:val="40"/>
          <w:w w:val="110"/>
          <w:sz w:val="24"/>
        </w:rPr>
        <w:t xml:space="preserve"> </w:t>
      </w:r>
      <w:r>
        <w:rPr>
          <w:w w:val="110"/>
          <w:sz w:val="24"/>
        </w:rPr>
        <w:t>a</w:t>
      </w:r>
      <w:r>
        <w:rPr>
          <w:spacing w:val="40"/>
          <w:w w:val="110"/>
          <w:sz w:val="24"/>
        </w:rPr>
        <w:t xml:space="preserve"> </w:t>
      </w:r>
      <w:r>
        <w:rPr>
          <w:w w:val="110"/>
          <w:sz w:val="24"/>
        </w:rPr>
        <w:t>conclusão</w:t>
      </w:r>
      <w:r>
        <w:rPr>
          <w:spacing w:val="40"/>
          <w:w w:val="110"/>
          <w:sz w:val="24"/>
        </w:rPr>
        <w:t xml:space="preserve"> </w:t>
      </w:r>
      <w:r>
        <w:rPr>
          <w:w w:val="110"/>
          <w:sz w:val="24"/>
        </w:rPr>
        <w:t>do</w:t>
      </w:r>
      <w:r>
        <w:rPr>
          <w:spacing w:val="40"/>
          <w:w w:val="110"/>
          <w:sz w:val="24"/>
        </w:rPr>
        <w:t xml:space="preserve"> </w:t>
      </w:r>
      <w:r>
        <w:rPr>
          <w:w w:val="110"/>
          <w:sz w:val="24"/>
        </w:rPr>
        <w:t>objeto,</w:t>
      </w:r>
      <w:r>
        <w:rPr>
          <w:spacing w:val="40"/>
          <w:w w:val="110"/>
          <w:sz w:val="24"/>
        </w:rPr>
        <w:t xml:space="preserve"> </w:t>
      </w:r>
      <w:r>
        <w:rPr>
          <w:w w:val="110"/>
          <w:sz w:val="24"/>
        </w:rPr>
        <w:t>caso</w:t>
      </w:r>
      <w:r>
        <w:rPr>
          <w:spacing w:val="40"/>
          <w:w w:val="110"/>
          <w:sz w:val="24"/>
        </w:rPr>
        <w:t xml:space="preserve"> </w:t>
      </w:r>
      <w:r>
        <w:rPr>
          <w:w w:val="110"/>
          <w:sz w:val="24"/>
        </w:rPr>
        <w:t>em</w:t>
      </w:r>
      <w:r>
        <w:rPr>
          <w:spacing w:val="40"/>
          <w:w w:val="110"/>
          <w:sz w:val="24"/>
        </w:rPr>
        <w:t xml:space="preserve"> </w:t>
      </w:r>
      <w:r>
        <w:rPr>
          <w:w w:val="110"/>
          <w:sz w:val="24"/>
        </w:rPr>
        <w:t>que</w:t>
      </w:r>
      <w:r>
        <w:rPr>
          <w:spacing w:val="40"/>
          <w:w w:val="110"/>
          <w:sz w:val="24"/>
        </w:rPr>
        <w:t xml:space="preserve"> </w:t>
      </w:r>
      <w:r>
        <w:rPr>
          <w:w w:val="110"/>
          <w:sz w:val="24"/>
        </w:rPr>
        <w:t>deverá</w:t>
      </w:r>
      <w:r>
        <w:rPr>
          <w:spacing w:val="40"/>
          <w:w w:val="110"/>
          <w:sz w:val="24"/>
        </w:rPr>
        <w:t xml:space="preserve"> </w:t>
      </w:r>
      <w:r>
        <w:rPr>
          <w:w w:val="110"/>
          <w:sz w:val="24"/>
        </w:rPr>
        <w:t>a Administração</w:t>
      </w:r>
      <w:r>
        <w:rPr>
          <w:spacing w:val="40"/>
          <w:w w:val="110"/>
          <w:sz w:val="24"/>
        </w:rPr>
        <w:t xml:space="preserve"> </w:t>
      </w:r>
      <w:r>
        <w:rPr>
          <w:w w:val="110"/>
          <w:sz w:val="24"/>
        </w:rPr>
        <w:t>providenciar</w:t>
      </w:r>
      <w:r>
        <w:rPr>
          <w:spacing w:val="40"/>
          <w:w w:val="110"/>
          <w:sz w:val="24"/>
        </w:rPr>
        <w:t xml:space="preserve"> </w:t>
      </w:r>
      <w:r>
        <w:rPr>
          <w:w w:val="110"/>
          <w:sz w:val="24"/>
        </w:rPr>
        <w:t>a</w:t>
      </w:r>
      <w:r>
        <w:rPr>
          <w:spacing w:val="40"/>
          <w:w w:val="110"/>
          <w:sz w:val="24"/>
        </w:rPr>
        <w:t xml:space="preserve"> </w:t>
      </w:r>
      <w:r>
        <w:rPr>
          <w:w w:val="110"/>
          <w:sz w:val="24"/>
        </w:rPr>
        <w:t>readequação</w:t>
      </w:r>
      <w:r>
        <w:rPr>
          <w:spacing w:val="40"/>
          <w:w w:val="110"/>
          <w:sz w:val="24"/>
        </w:rPr>
        <w:t xml:space="preserve"> </w:t>
      </w:r>
      <w:r>
        <w:rPr>
          <w:w w:val="110"/>
          <w:sz w:val="24"/>
        </w:rPr>
        <w:t>do</w:t>
      </w:r>
      <w:r>
        <w:rPr>
          <w:spacing w:val="40"/>
          <w:w w:val="110"/>
          <w:sz w:val="24"/>
        </w:rPr>
        <w:t xml:space="preserve"> </w:t>
      </w:r>
      <w:r>
        <w:rPr>
          <w:w w:val="110"/>
          <w:sz w:val="24"/>
        </w:rPr>
        <w:t>cronograma</w:t>
      </w:r>
      <w:r>
        <w:rPr>
          <w:spacing w:val="40"/>
          <w:w w:val="110"/>
          <w:sz w:val="24"/>
        </w:rPr>
        <w:t xml:space="preserve"> </w:t>
      </w:r>
      <w:r>
        <w:rPr>
          <w:w w:val="110"/>
          <w:sz w:val="24"/>
        </w:rPr>
        <w:t>fixado</w:t>
      </w:r>
      <w:r>
        <w:rPr>
          <w:spacing w:val="40"/>
          <w:w w:val="110"/>
          <w:sz w:val="24"/>
        </w:rPr>
        <w:t xml:space="preserve"> </w:t>
      </w:r>
      <w:r>
        <w:rPr>
          <w:w w:val="110"/>
          <w:sz w:val="24"/>
        </w:rPr>
        <w:t>para</w:t>
      </w:r>
      <w:r>
        <w:rPr>
          <w:spacing w:val="40"/>
          <w:w w:val="110"/>
          <w:sz w:val="24"/>
        </w:rPr>
        <w:t xml:space="preserve"> </w:t>
      </w:r>
      <w:r>
        <w:rPr>
          <w:w w:val="110"/>
          <w:sz w:val="24"/>
        </w:rPr>
        <w:t xml:space="preserve">o </w:t>
      </w:r>
      <w:r>
        <w:rPr>
          <w:spacing w:val="-2"/>
          <w:w w:val="110"/>
          <w:sz w:val="24"/>
        </w:rPr>
        <w:t>contrato.</w:t>
      </w:r>
    </w:p>
    <w:p w:rsidR="00B6335A" w:rsidRDefault="008A3731">
      <w:pPr>
        <w:pStyle w:val="PargrafodaLista"/>
        <w:numPr>
          <w:ilvl w:val="2"/>
          <w:numId w:val="7"/>
        </w:numPr>
        <w:tabs>
          <w:tab w:val="left" w:pos="2642"/>
        </w:tabs>
        <w:spacing w:before="124" w:line="247" w:lineRule="auto"/>
        <w:ind w:left="1324" w:right="246" w:firstLine="0"/>
        <w:jc w:val="both"/>
        <w:rPr>
          <w:sz w:val="24"/>
        </w:rPr>
      </w:pPr>
      <w:r>
        <w:rPr>
          <w:w w:val="110"/>
          <w:sz w:val="24"/>
        </w:rPr>
        <w:t>Quando a não conclusão do contrato referida no item anterior decorrer de culpa do contratado:</w:t>
      </w:r>
    </w:p>
    <w:p w:rsidR="00B6335A" w:rsidRDefault="008A3731">
      <w:pPr>
        <w:pStyle w:val="PargrafodaLista"/>
        <w:numPr>
          <w:ilvl w:val="0"/>
          <w:numId w:val="1"/>
        </w:numPr>
        <w:tabs>
          <w:tab w:val="left" w:pos="2988"/>
        </w:tabs>
        <w:spacing w:before="122" w:line="247" w:lineRule="auto"/>
        <w:ind w:right="244" w:firstLine="0"/>
        <w:jc w:val="both"/>
        <w:rPr>
          <w:sz w:val="24"/>
        </w:rPr>
      </w:pPr>
      <w:r>
        <w:rPr>
          <w:w w:val="110"/>
          <w:sz w:val="24"/>
        </w:rPr>
        <w:t>ficará ele constituído em mora, sendo-lhe aplicáveis as respectivas s</w:t>
      </w:r>
      <w:r>
        <w:rPr>
          <w:w w:val="110"/>
          <w:sz w:val="24"/>
        </w:rPr>
        <w:t>anções administrativas; e</w:t>
      </w:r>
    </w:p>
    <w:p w:rsidR="00B6335A" w:rsidRDefault="008A3731">
      <w:pPr>
        <w:pStyle w:val="PargrafodaLista"/>
        <w:numPr>
          <w:ilvl w:val="0"/>
          <w:numId w:val="1"/>
        </w:numPr>
        <w:tabs>
          <w:tab w:val="left" w:pos="2542"/>
        </w:tabs>
        <w:spacing w:before="122" w:line="247" w:lineRule="auto"/>
        <w:ind w:right="248" w:firstLine="0"/>
        <w:jc w:val="both"/>
        <w:rPr>
          <w:sz w:val="24"/>
        </w:rPr>
      </w:pPr>
      <w:r>
        <w:rPr>
          <w:w w:val="110"/>
          <w:sz w:val="24"/>
        </w:rPr>
        <w:t>poderá a Administração optar pela extinção do contrato e, nesse caso, adotará as medidas admitidas em lei para a continuidade da execução contratual.</w:t>
      </w:r>
    </w:p>
    <w:p w:rsidR="00B6335A" w:rsidRDefault="008A3731">
      <w:pPr>
        <w:pStyle w:val="PargrafodaLista"/>
        <w:numPr>
          <w:ilvl w:val="1"/>
          <w:numId w:val="7"/>
        </w:numPr>
        <w:tabs>
          <w:tab w:val="left" w:pos="1785"/>
        </w:tabs>
        <w:spacing w:line="247" w:lineRule="auto"/>
        <w:ind w:right="247" w:firstLine="0"/>
        <w:jc w:val="both"/>
        <w:rPr>
          <w:sz w:val="24"/>
        </w:rPr>
      </w:pPr>
      <w:r>
        <w:rPr>
          <w:w w:val="110"/>
          <w:sz w:val="24"/>
        </w:rPr>
        <w:t>O contrato poderá ser extinto antes de cumpridas as obrigações</w:t>
      </w:r>
      <w:r>
        <w:rPr>
          <w:w w:val="110"/>
          <w:sz w:val="24"/>
        </w:rPr>
        <w:t xml:space="preserve"> nele estipuladas, ou antes do prazo nele fixado, por algum dos motivos previstos no artigo 137 da Lei nº 14.133/21, bem como amigavelmente, assegurados o contraditório e a ampla defesa.</w:t>
      </w:r>
    </w:p>
    <w:p w:rsidR="00B6335A" w:rsidRDefault="008A3731">
      <w:pPr>
        <w:pStyle w:val="PargrafodaLista"/>
        <w:numPr>
          <w:ilvl w:val="2"/>
          <w:numId w:val="7"/>
        </w:numPr>
        <w:tabs>
          <w:tab w:val="left" w:pos="2705"/>
        </w:tabs>
        <w:spacing w:before="124" w:line="247" w:lineRule="auto"/>
        <w:ind w:left="1324" w:right="241" w:firstLine="0"/>
        <w:jc w:val="both"/>
        <w:rPr>
          <w:sz w:val="24"/>
        </w:rPr>
      </w:pPr>
      <w:r>
        <w:rPr>
          <w:w w:val="115"/>
          <w:sz w:val="24"/>
        </w:rPr>
        <w:t>Nesta hipótese, aplicam-se também os artigos 138 e 139 da mesma Lei.</w:t>
      </w:r>
    </w:p>
    <w:p w:rsidR="00B6335A" w:rsidRDefault="008A3731">
      <w:pPr>
        <w:pStyle w:val="PargrafodaLista"/>
        <w:numPr>
          <w:ilvl w:val="2"/>
          <w:numId w:val="7"/>
        </w:numPr>
        <w:tabs>
          <w:tab w:val="left" w:pos="2526"/>
        </w:tabs>
        <w:spacing w:line="247" w:lineRule="auto"/>
        <w:ind w:left="1324" w:right="243" w:firstLine="0"/>
        <w:jc w:val="both"/>
        <w:rPr>
          <w:sz w:val="24"/>
        </w:rPr>
      </w:pPr>
      <w:r>
        <w:rPr>
          <w:w w:val="110"/>
          <w:sz w:val="24"/>
        </w:rPr>
        <w:t>A alteração social ou a modificação da finalidade ou da estrutura da empresa não ensejará a extinção se não restringir sua capacidade de concluir o contrato.</w:t>
      </w:r>
    </w:p>
    <w:p w:rsidR="00B6335A" w:rsidRDefault="008A3731">
      <w:pPr>
        <w:pStyle w:val="PargrafodaLista"/>
        <w:numPr>
          <w:ilvl w:val="3"/>
          <w:numId w:val="7"/>
        </w:numPr>
        <w:tabs>
          <w:tab w:val="left" w:pos="3659"/>
        </w:tabs>
        <w:spacing w:line="247" w:lineRule="auto"/>
        <w:ind w:right="246" w:firstLine="0"/>
        <w:jc w:val="both"/>
        <w:rPr>
          <w:sz w:val="24"/>
        </w:rPr>
      </w:pPr>
      <w:r>
        <w:rPr>
          <w:w w:val="110"/>
          <w:sz w:val="24"/>
        </w:rPr>
        <w:t>Se a operação implicar mudança da pessoa jurídica contratada, deverá ser formalizado termo aditivo</w:t>
      </w:r>
      <w:r>
        <w:rPr>
          <w:w w:val="110"/>
          <w:sz w:val="24"/>
        </w:rPr>
        <w:t xml:space="preserve"> para alteração </w:t>
      </w:r>
      <w:r>
        <w:rPr>
          <w:spacing w:val="-2"/>
          <w:w w:val="110"/>
          <w:sz w:val="24"/>
        </w:rPr>
        <w:t>subjetiva.</w:t>
      </w:r>
    </w:p>
    <w:p w:rsidR="00B6335A" w:rsidRDefault="008A3731">
      <w:pPr>
        <w:pStyle w:val="PargrafodaLista"/>
        <w:numPr>
          <w:ilvl w:val="1"/>
          <w:numId w:val="7"/>
        </w:numPr>
        <w:tabs>
          <w:tab w:val="left" w:pos="1634"/>
        </w:tabs>
        <w:ind w:left="1634" w:hanging="910"/>
        <w:jc w:val="both"/>
        <w:rPr>
          <w:sz w:val="24"/>
        </w:rPr>
      </w:pPr>
      <w:r>
        <w:rPr>
          <w:w w:val="110"/>
          <w:sz w:val="24"/>
        </w:rPr>
        <w:t>O</w:t>
      </w:r>
      <w:r>
        <w:rPr>
          <w:spacing w:val="4"/>
          <w:w w:val="110"/>
          <w:sz w:val="24"/>
        </w:rPr>
        <w:t xml:space="preserve"> </w:t>
      </w:r>
      <w:r>
        <w:rPr>
          <w:w w:val="110"/>
          <w:sz w:val="24"/>
        </w:rPr>
        <w:t>termo</w:t>
      </w:r>
      <w:r>
        <w:rPr>
          <w:spacing w:val="5"/>
          <w:w w:val="110"/>
          <w:sz w:val="24"/>
        </w:rPr>
        <w:t xml:space="preserve"> </w:t>
      </w:r>
      <w:r>
        <w:rPr>
          <w:w w:val="110"/>
          <w:sz w:val="24"/>
        </w:rPr>
        <w:t>de</w:t>
      </w:r>
      <w:r>
        <w:rPr>
          <w:spacing w:val="5"/>
          <w:w w:val="110"/>
          <w:sz w:val="24"/>
        </w:rPr>
        <w:t xml:space="preserve"> </w:t>
      </w:r>
      <w:r>
        <w:rPr>
          <w:w w:val="110"/>
          <w:sz w:val="24"/>
        </w:rPr>
        <w:t>extinção,</w:t>
      </w:r>
      <w:r>
        <w:rPr>
          <w:spacing w:val="4"/>
          <w:w w:val="110"/>
          <w:sz w:val="24"/>
        </w:rPr>
        <w:t xml:space="preserve"> </w:t>
      </w:r>
      <w:r>
        <w:rPr>
          <w:w w:val="110"/>
          <w:sz w:val="24"/>
        </w:rPr>
        <w:t>sempre</w:t>
      </w:r>
      <w:r>
        <w:rPr>
          <w:spacing w:val="5"/>
          <w:w w:val="110"/>
          <w:sz w:val="24"/>
        </w:rPr>
        <w:t xml:space="preserve"> </w:t>
      </w:r>
      <w:r>
        <w:rPr>
          <w:w w:val="110"/>
          <w:sz w:val="24"/>
        </w:rPr>
        <w:t>que</w:t>
      </w:r>
      <w:r>
        <w:rPr>
          <w:spacing w:val="5"/>
          <w:w w:val="110"/>
          <w:sz w:val="24"/>
        </w:rPr>
        <w:t xml:space="preserve"> </w:t>
      </w:r>
      <w:r>
        <w:rPr>
          <w:w w:val="110"/>
          <w:sz w:val="24"/>
        </w:rPr>
        <w:t>possível,</w:t>
      </w:r>
      <w:r>
        <w:rPr>
          <w:spacing w:val="4"/>
          <w:w w:val="110"/>
          <w:sz w:val="24"/>
        </w:rPr>
        <w:t xml:space="preserve"> </w:t>
      </w:r>
      <w:r>
        <w:rPr>
          <w:w w:val="110"/>
          <w:sz w:val="24"/>
        </w:rPr>
        <w:t>será</w:t>
      </w:r>
      <w:r>
        <w:rPr>
          <w:spacing w:val="5"/>
          <w:w w:val="110"/>
          <w:sz w:val="24"/>
        </w:rPr>
        <w:t xml:space="preserve"> </w:t>
      </w:r>
      <w:r>
        <w:rPr>
          <w:spacing w:val="-2"/>
          <w:w w:val="110"/>
          <w:sz w:val="24"/>
        </w:rPr>
        <w:t>precedido:</w:t>
      </w:r>
    </w:p>
    <w:p w:rsidR="00B6335A" w:rsidRDefault="008A3731">
      <w:pPr>
        <w:pStyle w:val="PargrafodaLista"/>
        <w:numPr>
          <w:ilvl w:val="2"/>
          <w:numId w:val="7"/>
        </w:numPr>
        <w:tabs>
          <w:tab w:val="left" w:pos="2638"/>
        </w:tabs>
        <w:spacing w:before="129" w:line="247" w:lineRule="auto"/>
        <w:ind w:left="1324" w:right="249" w:firstLine="0"/>
        <w:rPr>
          <w:sz w:val="24"/>
        </w:rPr>
      </w:pPr>
      <w:r>
        <w:rPr>
          <w:w w:val="110"/>
          <w:sz w:val="24"/>
        </w:rPr>
        <w:t>Balanço</w:t>
      </w:r>
      <w:r>
        <w:rPr>
          <w:spacing w:val="40"/>
          <w:w w:val="110"/>
          <w:sz w:val="24"/>
        </w:rPr>
        <w:t xml:space="preserve"> </w:t>
      </w:r>
      <w:r>
        <w:rPr>
          <w:w w:val="110"/>
          <w:sz w:val="24"/>
        </w:rPr>
        <w:t>dos</w:t>
      </w:r>
      <w:r>
        <w:rPr>
          <w:spacing w:val="40"/>
          <w:w w:val="110"/>
          <w:sz w:val="24"/>
        </w:rPr>
        <w:t xml:space="preserve"> </w:t>
      </w:r>
      <w:r>
        <w:rPr>
          <w:w w:val="110"/>
          <w:sz w:val="24"/>
        </w:rPr>
        <w:t>eventos</w:t>
      </w:r>
      <w:r>
        <w:rPr>
          <w:spacing w:val="40"/>
          <w:w w:val="110"/>
          <w:sz w:val="24"/>
        </w:rPr>
        <w:t xml:space="preserve"> </w:t>
      </w:r>
      <w:r>
        <w:rPr>
          <w:w w:val="110"/>
          <w:sz w:val="24"/>
        </w:rPr>
        <w:t>contratuais</w:t>
      </w:r>
      <w:r>
        <w:rPr>
          <w:spacing w:val="40"/>
          <w:w w:val="110"/>
          <w:sz w:val="24"/>
        </w:rPr>
        <w:t xml:space="preserve"> </w:t>
      </w:r>
      <w:r>
        <w:rPr>
          <w:w w:val="110"/>
          <w:sz w:val="24"/>
        </w:rPr>
        <w:t>já</w:t>
      </w:r>
      <w:r>
        <w:rPr>
          <w:spacing w:val="40"/>
          <w:w w:val="110"/>
          <w:sz w:val="24"/>
        </w:rPr>
        <w:t xml:space="preserve"> </w:t>
      </w:r>
      <w:r>
        <w:rPr>
          <w:w w:val="110"/>
          <w:sz w:val="24"/>
        </w:rPr>
        <w:t>cumpridos</w:t>
      </w:r>
      <w:r>
        <w:rPr>
          <w:spacing w:val="40"/>
          <w:w w:val="110"/>
          <w:sz w:val="24"/>
        </w:rPr>
        <w:t xml:space="preserve"> </w:t>
      </w:r>
      <w:r>
        <w:rPr>
          <w:w w:val="110"/>
          <w:sz w:val="24"/>
        </w:rPr>
        <w:t>ou</w:t>
      </w:r>
      <w:r>
        <w:rPr>
          <w:spacing w:val="40"/>
          <w:w w:val="110"/>
          <w:sz w:val="24"/>
        </w:rPr>
        <w:t xml:space="preserve"> </w:t>
      </w:r>
      <w:r>
        <w:rPr>
          <w:w w:val="110"/>
          <w:sz w:val="24"/>
        </w:rPr>
        <w:t xml:space="preserve">parcialmente </w:t>
      </w:r>
      <w:r>
        <w:rPr>
          <w:spacing w:val="-2"/>
          <w:w w:val="110"/>
          <w:sz w:val="24"/>
        </w:rPr>
        <w:t>cumpridos;</w:t>
      </w:r>
    </w:p>
    <w:p w:rsidR="00B6335A" w:rsidRDefault="008A3731">
      <w:pPr>
        <w:pStyle w:val="PargrafodaLista"/>
        <w:numPr>
          <w:ilvl w:val="2"/>
          <w:numId w:val="7"/>
        </w:numPr>
        <w:tabs>
          <w:tab w:val="left" w:pos="2467"/>
        </w:tabs>
        <w:spacing w:before="122"/>
        <w:ind w:left="2467" w:hanging="1143"/>
        <w:rPr>
          <w:sz w:val="24"/>
        </w:rPr>
      </w:pPr>
      <w:r>
        <w:rPr>
          <w:w w:val="110"/>
          <w:sz w:val="24"/>
        </w:rPr>
        <w:t>Relação</w:t>
      </w:r>
      <w:r>
        <w:rPr>
          <w:spacing w:val="11"/>
          <w:w w:val="110"/>
          <w:sz w:val="24"/>
        </w:rPr>
        <w:t xml:space="preserve"> </w:t>
      </w:r>
      <w:r>
        <w:rPr>
          <w:w w:val="110"/>
          <w:sz w:val="24"/>
        </w:rPr>
        <w:t>dos</w:t>
      </w:r>
      <w:r>
        <w:rPr>
          <w:spacing w:val="12"/>
          <w:w w:val="110"/>
          <w:sz w:val="24"/>
        </w:rPr>
        <w:t xml:space="preserve"> </w:t>
      </w:r>
      <w:r>
        <w:rPr>
          <w:w w:val="110"/>
          <w:sz w:val="24"/>
        </w:rPr>
        <w:t>pagamentos</w:t>
      </w:r>
      <w:r>
        <w:rPr>
          <w:spacing w:val="12"/>
          <w:w w:val="110"/>
          <w:sz w:val="24"/>
        </w:rPr>
        <w:t xml:space="preserve"> </w:t>
      </w:r>
      <w:r>
        <w:rPr>
          <w:w w:val="110"/>
          <w:sz w:val="24"/>
        </w:rPr>
        <w:t>já</w:t>
      </w:r>
      <w:r>
        <w:rPr>
          <w:spacing w:val="12"/>
          <w:w w:val="110"/>
          <w:sz w:val="24"/>
        </w:rPr>
        <w:t xml:space="preserve"> </w:t>
      </w:r>
      <w:r>
        <w:rPr>
          <w:w w:val="110"/>
          <w:sz w:val="24"/>
        </w:rPr>
        <w:t>efetuados</w:t>
      </w:r>
      <w:r>
        <w:rPr>
          <w:spacing w:val="12"/>
          <w:w w:val="110"/>
          <w:sz w:val="24"/>
        </w:rPr>
        <w:t xml:space="preserve"> </w:t>
      </w:r>
      <w:r>
        <w:rPr>
          <w:w w:val="110"/>
          <w:sz w:val="24"/>
        </w:rPr>
        <w:t>e</w:t>
      </w:r>
      <w:r>
        <w:rPr>
          <w:spacing w:val="11"/>
          <w:w w:val="110"/>
          <w:sz w:val="24"/>
        </w:rPr>
        <w:t xml:space="preserve"> </w:t>
      </w:r>
      <w:r>
        <w:rPr>
          <w:w w:val="110"/>
          <w:sz w:val="24"/>
        </w:rPr>
        <w:t>ainda</w:t>
      </w:r>
      <w:r>
        <w:rPr>
          <w:spacing w:val="12"/>
          <w:w w:val="110"/>
          <w:sz w:val="24"/>
        </w:rPr>
        <w:t xml:space="preserve"> </w:t>
      </w:r>
      <w:r>
        <w:rPr>
          <w:spacing w:val="-2"/>
          <w:w w:val="110"/>
          <w:sz w:val="24"/>
        </w:rPr>
        <w:t>devidos;</w:t>
      </w:r>
    </w:p>
    <w:p w:rsidR="00B6335A" w:rsidRDefault="008A3731">
      <w:pPr>
        <w:pStyle w:val="PargrafodaLista"/>
        <w:numPr>
          <w:ilvl w:val="2"/>
          <w:numId w:val="7"/>
        </w:numPr>
        <w:tabs>
          <w:tab w:val="left" w:pos="2467"/>
        </w:tabs>
        <w:spacing w:before="130"/>
        <w:ind w:left="2467" w:hanging="1143"/>
        <w:rPr>
          <w:sz w:val="24"/>
        </w:rPr>
      </w:pPr>
      <w:r>
        <w:rPr>
          <w:w w:val="110"/>
          <w:sz w:val="24"/>
        </w:rPr>
        <w:t>Indenizações</w:t>
      </w:r>
      <w:r>
        <w:rPr>
          <w:spacing w:val="12"/>
          <w:w w:val="110"/>
          <w:sz w:val="24"/>
        </w:rPr>
        <w:t xml:space="preserve"> </w:t>
      </w:r>
      <w:r>
        <w:rPr>
          <w:w w:val="110"/>
          <w:sz w:val="24"/>
        </w:rPr>
        <w:t>e</w:t>
      </w:r>
      <w:r>
        <w:rPr>
          <w:spacing w:val="12"/>
          <w:w w:val="110"/>
          <w:sz w:val="24"/>
        </w:rPr>
        <w:t xml:space="preserve"> </w:t>
      </w:r>
      <w:r>
        <w:rPr>
          <w:spacing w:val="-2"/>
          <w:w w:val="110"/>
          <w:sz w:val="24"/>
        </w:rPr>
        <w:t>multas.</w:t>
      </w:r>
    </w:p>
    <w:p w:rsidR="00B6335A" w:rsidRDefault="008A3731">
      <w:pPr>
        <w:pStyle w:val="PargrafodaLista"/>
        <w:numPr>
          <w:ilvl w:val="1"/>
          <w:numId w:val="7"/>
        </w:numPr>
        <w:tabs>
          <w:tab w:val="left" w:pos="1764"/>
        </w:tabs>
        <w:spacing w:before="129" w:line="247" w:lineRule="auto"/>
        <w:ind w:right="243" w:firstLine="0"/>
        <w:jc w:val="both"/>
        <w:rPr>
          <w:sz w:val="24"/>
        </w:rPr>
      </w:pPr>
      <w:r>
        <w:rPr>
          <w:w w:val="110"/>
          <w:sz w:val="24"/>
        </w:rPr>
        <w:t>A extinção do contrato</w:t>
      </w:r>
      <w:r>
        <w:rPr>
          <w:w w:val="110"/>
          <w:sz w:val="24"/>
        </w:rPr>
        <w:t xml:space="preserve"> não configura óbice para o reconhecimento do desequilíbrio econômico-financeiro, hipótese em que será concedida indenização por meio de termo indenizatório (art. 131, caput, da Lei n.º 14.133, de 2021).</w:t>
      </w:r>
    </w:p>
    <w:p w:rsidR="00B6335A" w:rsidRDefault="008A3731">
      <w:pPr>
        <w:pStyle w:val="Corpodetexto"/>
        <w:spacing w:before="124" w:line="247" w:lineRule="auto"/>
        <w:ind w:right="241"/>
      </w:pPr>
      <w:r>
        <w:rPr>
          <w:w w:val="110"/>
        </w:rPr>
        <w:t>12.5.</w:t>
      </w:r>
      <w:r>
        <w:rPr>
          <w:spacing w:val="80"/>
          <w:w w:val="150"/>
        </w:rPr>
        <w:t xml:space="preserve">  </w:t>
      </w:r>
      <w:r>
        <w:rPr>
          <w:w w:val="110"/>
        </w:rPr>
        <w:t>O</w:t>
      </w:r>
      <w:r>
        <w:rPr>
          <w:spacing w:val="40"/>
          <w:w w:val="110"/>
        </w:rPr>
        <w:t xml:space="preserve"> </w:t>
      </w:r>
      <w:r>
        <w:rPr>
          <w:w w:val="110"/>
        </w:rPr>
        <w:t>contrato</w:t>
      </w:r>
      <w:r>
        <w:rPr>
          <w:spacing w:val="40"/>
          <w:w w:val="110"/>
        </w:rPr>
        <w:t xml:space="preserve"> </w:t>
      </w:r>
      <w:r>
        <w:rPr>
          <w:w w:val="110"/>
        </w:rPr>
        <w:t>poderá</w:t>
      </w:r>
      <w:r>
        <w:rPr>
          <w:spacing w:val="40"/>
          <w:w w:val="110"/>
        </w:rPr>
        <w:t xml:space="preserve"> </w:t>
      </w:r>
      <w:r>
        <w:rPr>
          <w:w w:val="110"/>
        </w:rPr>
        <w:t>ser</w:t>
      </w:r>
      <w:r>
        <w:rPr>
          <w:spacing w:val="40"/>
          <w:w w:val="110"/>
        </w:rPr>
        <w:t xml:space="preserve"> </w:t>
      </w:r>
      <w:r>
        <w:rPr>
          <w:w w:val="110"/>
        </w:rPr>
        <w:t>extinto</w:t>
      </w:r>
      <w:r>
        <w:rPr>
          <w:spacing w:val="40"/>
          <w:w w:val="110"/>
        </w:rPr>
        <w:t xml:space="preserve"> </w:t>
      </w:r>
      <w:r>
        <w:rPr>
          <w:w w:val="110"/>
        </w:rPr>
        <w:t>caso</w:t>
      </w:r>
      <w:r>
        <w:rPr>
          <w:spacing w:val="40"/>
          <w:w w:val="110"/>
        </w:rPr>
        <w:t xml:space="preserve"> </w:t>
      </w:r>
      <w:r>
        <w:rPr>
          <w:w w:val="110"/>
        </w:rPr>
        <w:t>se</w:t>
      </w:r>
      <w:r>
        <w:rPr>
          <w:spacing w:val="40"/>
          <w:w w:val="110"/>
        </w:rPr>
        <w:t xml:space="preserve"> </w:t>
      </w:r>
      <w:r>
        <w:rPr>
          <w:w w:val="110"/>
        </w:rPr>
        <w:t>constate</w:t>
      </w:r>
      <w:r>
        <w:rPr>
          <w:spacing w:val="40"/>
          <w:w w:val="110"/>
        </w:rPr>
        <w:t xml:space="preserve"> </w:t>
      </w:r>
      <w:r>
        <w:rPr>
          <w:w w:val="110"/>
        </w:rPr>
        <w:t>que</w:t>
      </w:r>
      <w:r>
        <w:rPr>
          <w:spacing w:val="40"/>
          <w:w w:val="110"/>
        </w:rPr>
        <w:t xml:space="preserve"> </w:t>
      </w:r>
      <w:r>
        <w:rPr>
          <w:w w:val="110"/>
        </w:rPr>
        <w:t>o</w:t>
      </w:r>
      <w:r>
        <w:rPr>
          <w:spacing w:val="40"/>
          <w:w w:val="110"/>
        </w:rPr>
        <w:t xml:space="preserve"> </w:t>
      </w:r>
      <w:r>
        <w:rPr>
          <w:w w:val="110"/>
        </w:rPr>
        <w:t>contratado mantém vínculo de natureza técnica, comercial, econômica, financeira, trabalhista ou civil com dirigente do órgão ou entidade contratante ou com</w:t>
      </w:r>
      <w:r>
        <w:rPr>
          <w:spacing w:val="40"/>
          <w:w w:val="110"/>
        </w:rPr>
        <w:t xml:space="preserve"> </w:t>
      </w:r>
      <w:r>
        <w:rPr>
          <w:w w:val="110"/>
        </w:rPr>
        <w:t>agente público que tenha desempenhado função na licitação ou atue na fiscalização</w:t>
      </w:r>
      <w:r>
        <w:rPr>
          <w:spacing w:val="35"/>
          <w:w w:val="110"/>
        </w:rPr>
        <w:t xml:space="preserve"> </w:t>
      </w:r>
      <w:r>
        <w:rPr>
          <w:w w:val="110"/>
        </w:rPr>
        <w:t>ou</w:t>
      </w:r>
      <w:r>
        <w:rPr>
          <w:spacing w:val="34"/>
          <w:w w:val="110"/>
        </w:rPr>
        <w:t xml:space="preserve"> </w:t>
      </w:r>
      <w:r>
        <w:rPr>
          <w:w w:val="110"/>
        </w:rPr>
        <w:t>na</w:t>
      </w:r>
      <w:r>
        <w:rPr>
          <w:spacing w:val="34"/>
          <w:w w:val="110"/>
        </w:rPr>
        <w:t xml:space="preserve"> </w:t>
      </w:r>
      <w:r>
        <w:rPr>
          <w:w w:val="110"/>
        </w:rPr>
        <w:t>gestão</w:t>
      </w:r>
      <w:r>
        <w:rPr>
          <w:spacing w:val="35"/>
          <w:w w:val="110"/>
        </w:rPr>
        <w:t xml:space="preserve"> </w:t>
      </w:r>
      <w:r>
        <w:rPr>
          <w:w w:val="110"/>
        </w:rPr>
        <w:t>do</w:t>
      </w:r>
      <w:r>
        <w:rPr>
          <w:spacing w:val="35"/>
          <w:w w:val="110"/>
        </w:rPr>
        <w:t xml:space="preserve"> </w:t>
      </w:r>
      <w:r>
        <w:rPr>
          <w:w w:val="110"/>
        </w:rPr>
        <w:t>contrato,</w:t>
      </w:r>
      <w:r>
        <w:rPr>
          <w:spacing w:val="34"/>
          <w:w w:val="110"/>
        </w:rPr>
        <w:t xml:space="preserve"> </w:t>
      </w:r>
      <w:r>
        <w:rPr>
          <w:w w:val="110"/>
        </w:rPr>
        <w:t>ou</w:t>
      </w:r>
      <w:r>
        <w:rPr>
          <w:spacing w:val="35"/>
          <w:w w:val="110"/>
        </w:rPr>
        <w:t xml:space="preserve"> </w:t>
      </w:r>
      <w:r>
        <w:rPr>
          <w:w w:val="110"/>
        </w:rPr>
        <w:t>que</w:t>
      </w:r>
      <w:r>
        <w:rPr>
          <w:spacing w:val="35"/>
          <w:w w:val="110"/>
        </w:rPr>
        <w:t xml:space="preserve"> </w:t>
      </w:r>
      <w:r>
        <w:rPr>
          <w:w w:val="110"/>
        </w:rPr>
        <w:t>deles</w:t>
      </w:r>
      <w:r>
        <w:rPr>
          <w:spacing w:val="35"/>
          <w:w w:val="110"/>
        </w:rPr>
        <w:t xml:space="preserve"> </w:t>
      </w:r>
      <w:r>
        <w:rPr>
          <w:w w:val="110"/>
        </w:rPr>
        <w:t>seja</w:t>
      </w:r>
      <w:r>
        <w:rPr>
          <w:spacing w:val="35"/>
          <w:w w:val="110"/>
        </w:rPr>
        <w:t xml:space="preserve"> </w:t>
      </w:r>
      <w:r>
        <w:rPr>
          <w:w w:val="110"/>
        </w:rPr>
        <w:t>cônjuge,</w:t>
      </w:r>
      <w:r>
        <w:rPr>
          <w:spacing w:val="35"/>
          <w:w w:val="110"/>
        </w:rPr>
        <w:t xml:space="preserve"> </w:t>
      </w:r>
      <w:r>
        <w:rPr>
          <w:w w:val="110"/>
        </w:rPr>
        <w:t>companheiro ou parente em linha reta, colateral ou por afinidade, até o terceiro grau (art. 14, inciso IV, da Lei n.º 14.133, de 2021).</w:t>
      </w:r>
    </w:p>
    <w:p w:rsidR="00B6335A" w:rsidRDefault="008A3731">
      <w:pPr>
        <w:pStyle w:val="Heading2"/>
        <w:numPr>
          <w:ilvl w:val="0"/>
          <w:numId w:val="7"/>
        </w:numPr>
        <w:tabs>
          <w:tab w:val="left" w:pos="1194"/>
        </w:tabs>
        <w:spacing w:before="127" w:line="247" w:lineRule="auto"/>
        <w:ind w:left="244" w:right="307" w:firstLine="0"/>
      </w:pPr>
      <w:r>
        <w:rPr>
          <w:w w:val="125"/>
        </w:rPr>
        <w:t>CLÁUSULA</w:t>
      </w:r>
      <w:r>
        <w:rPr>
          <w:spacing w:val="-1"/>
          <w:w w:val="125"/>
        </w:rPr>
        <w:t xml:space="preserve"> </w:t>
      </w:r>
      <w:r>
        <w:rPr>
          <w:w w:val="125"/>
        </w:rPr>
        <w:t>DÉCIMA</w:t>
      </w:r>
      <w:r>
        <w:rPr>
          <w:spacing w:val="-1"/>
          <w:w w:val="125"/>
        </w:rPr>
        <w:t xml:space="preserve"> </w:t>
      </w:r>
      <w:r>
        <w:rPr>
          <w:w w:val="125"/>
        </w:rPr>
        <w:t>TERCEIRA</w:t>
      </w:r>
      <w:r>
        <w:rPr>
          <w:spacing w:val="-1"/>
          <w:w w:val="125"/>
        </w:rPr>
        <w:t xml:space="preserve"> </w:t>
      </w:r>
      <w:r>
        <w:rPr>
          <w:w w:val="125"/>
        </w:rPr>
        <w:t>–</w:t>
      </w:r>
      <w:r>
        <w:rPr>
          <w:spacing w:val="-1"/>
          <w:w w:val="125"/>
        </w:rPr>
        <w:t xml:space="preserve"> </w:t>
      </w:r>
      <w:r>
        <w:rPr>
          <w:w w:val="125"/>
        </w:rPr>
        <w:t>DOTAÇÃO</w:t>
      </w:r>
      <w:r>
        <w:rPr>
          <w:spacing w:val="-1"/>
          <w:w w:val="125"/>
        </w:rPr>
        <w:t xml:space="preserve"> </w:t>
      </w:r>
      <w:r>
        <w:rPr>
          <w:w w:val="125"/>
        </w:rPr>
        <w:t>ORÇAMENTÁRIA</w:t>
      </w:r>
      <w:r>
        <w:rPr>
          <w:spacing w:val="-1"/>
          <w:w w:val="125"/>
        </w:rPr>
        <w:t xml:space="preserve"> </w:t>
      </w:r>
      <w:r>
        <w:rPr>
          <w:w w:val="125"/>
        </w:rPr>
        <w:t>(art.</w:t>
      </w:r>
      <w:r>
        <w:rPr>
          <w:spacing w:val="-1"/>
          <w:w w:val="125"/>
        </w:rPr>
        <w:t xml:space="preserve"> </w:t>
      </w:r>
      <w:r>
        <w:rPr>
          <w:w w:val="125"/>
        </w:rPr>
        <w:t xml:space="preserve">92, </w:t>
      </w:r>
      <w:r>
        <w:rPr>
          <w:spacing w:val="-2"/>
          <w:w w:val="125"/>
        </w:rPr>
        <w:t>VIII)</w:t>
      </w:r>
    </w:p>
    <w:p w:rsidR="00B6335A" w:rsidRDefault="008A3731">
      <w:pPr>
        <w:pStyle w:val="PargrafodaLista"/>
        <w:numPr>
          <w:ilvl w:val="1"/>
          <w:numId w:val="7"/>
        </w:numPr>
        <w:tabs>
          <w:tab w:val="left" w:pos="1759"/>
        </w:tabs>
        <w:spacing w:before="122" w:line="247" w:lineRule="auto"/>
        <w:ind w:right="244" w:firstLine="0"/>
        <w:jc w:val="both"/>
        <w:rPr>
          <w:sz w:val="24"/>
        </w:rPr>
      </w:pPr>
      <w:r>
        <w:rPr>
          <w:w w:val="110"/>
          <w:sz w:val="24"/>
        </w:rPr>
        <w:t>As des</w:t>
      </w:r>
      <w:r>
        <w:rPr>
          <w:w w:val="110"/>
          <w:sz w:val="24"/>
        </w:rPr>
        <w:t>pesas decorrentes da presente contratação correrão à conta de recursos específicos consignados no Orçamento Geral da União deste exercício,</w:t>
      </w:r>
      <w:r>
        <w:rPr>
          <w:spacing w:val="80"/>
          <w:w w:val="110"/>
          <w:sz w:val="24"/>
        </w:rPr>
        <w:t xml:space="preserve"> </w:t>
      </w:r>
      <w:r>
        <w:rPr>
          <w:w w:val="110"/>
          <w:sz w:val="24"/>
        </w:rPr>
        <w:t>na dotação abaixo discriminada:</w:t>
      </w:r>
    </w:p>
    <w:p w:rsidR="00B6335A" w:rsidRDefault="008A3731">
      <w:pPr>
        <w:pStyle w:val="PargrafodaLista"/>
        <w:numPr>
          <w:ilvl w:val="2"/>
          <w:numId w:val="7"/>
        </w:numPr>
        <w:tabs>
          <w:tab w:val="left" w:pos="2461"/>
        </w:tabs>
        <w:ind w:left="2461" w:hanging="1137"/>
        <w:jc w:val="both"/>
        <w:rPr>
          <w:sz w:val="24"/>
        </w:rPr>
      </w:pPr>
      <w:r>
        <w:rPr>
          <w:spacing w:val="6"/>
          <w:sz w:val="24"/>
        </w:rPr>
        <w:t>Gestão/Unidade:</w:t>
      </w:r>
      <w:r>
        <w:rPr>
          <w:spacing w:val="29"/>
          <w:sz w:val="24"/>
        </w:rPr>
        <w:t xml:space="preserve">  </w:t>
      </w:r>
      <w:r>
        <w:rPr>
          <w:spacing w:val="-2"/>
          <w:sz w:val="24"/>
        </w:rPr>
        <w:t>00001/090024</w:t>
      </w:r>
    </w:p>
    <w:p w:rsidR="00B6335A" w:rsidRDefault="008A3731">
      <w:pPr>
        <w:pStyle w:val="PargrafodaLista"/>
        <w:numPr>
          <w:ilvl w:val="2"/>
          <w:numId w:val="7"/>
        </w:numPr>
        <w:tabs>
          <w:tab w:val="left" w:pos="2461"/>
        </w:tabs>
        <w:spacing w:before="130"/>
        <w:ind w:left="2461" w:hanging="1137"/>
        <w:jc w:val="both"/>
        <w:rPr>
          <w:sz w:val="24"/>
        </w:rPr>
      </w:pPr>
      <w:r>
        <w:rPr>
          <w:w w:val="115"/>
          <w:sz w:val="24"/>
        </w:rPr>
        <w:t>Fonte</w:t>
      </w:r>
      <w:r>
        <w:rPr>
          <w:spacing w:val="-21"/>
          <w:w w:val="115"/>
          <w:sz w:val="24"/>
        </w:rPr>
        <w:t xml:space="preserve"> </w:t>
      </w:r>
      <w:r>
        <w:rPr>
          <w:w w:val="115"/>
          <w:sz w:val="24"/>
        </w:rPr>
        <w:t>de</w:t>
      </w:r>
      <w:r>
        <w:rPr>
          <w:spacing w:val="-21"/>
          <w:w w:val="115"/>
          <w:sz w:val="24"/>
        </w:rPr>
        <w:t xml:space="preserve"> </w:t>
      </w:r>
      <w:r>
        <w:rPr>
          <w:w w:val="115"/>
          <w:sz w:val="24"/>
        </w:rPr>
        <w:t>Recursos:</w:t>
      </w:r>
      <w:r>
        <w:rPr>
          <w:spacing w:val="36"/>
          <w:w w:val="115"/>
          <w:sz w:val="24"/>
        </w:rPr>
        <w:t xml:space="preserve"> </w:t>
      </w:r>
      <w:r>
        <w:rPr>
          <w:spacing w:val="-2"/>
          <w:w w:val="115"/>
          <w:sz w:val="24"/>
        </w:rPr>
        <w:t>1000000000</w:t>
      </w:r>
    </w:p>
    <w:p w:rsidR="00B6335A" w:rsidRDefault="00B6335A">
      <w:pPr>
        <w:pStyle w:val="PargrafodaLista"/>
        <w:rPr>
          <w:sz w:val="24"/>
        </w:rPr>
        <w:sectPr w:rsidR="00B6335A">
          <w:pgSz w:w="11900" w:h="16840"/>
          <w:pgMar w:top="500" w:right="566" w:bottom="380" w:left="566" w:header="0" w:footer="181" w:gutter="0"/>
          <w:cols w:space="720"/>
        </w:sectPr>
      </w:pPr>
    </w:p>
    <w:p w:rsidR="00B6335A" w:rsidRDefault="008A3731">
      <w:pPr>
        <w:pStyle w:val="PargrafodaLista"/>
        <w:numPr>
          <w:ilvl w:val="2"/>
          <w:numId w:val="7"/>
        </w:numPr>
        <w:tabs>
          <w:tab w:val="left" w:pos="2467"/>
        </w:tabs>
        <w:spacing w:before="72"/>
        <w:ind w:left="2467" w:hanging="1143"/>
        <w:rPr>
          <w:sz w:val="24"/>
        </w:rPr>
      </w:pPr>
      <w:r>
        <w:rPr>
          <w:w w:val="110"/>
          <w:sz w:val="24"/>
        </w:rPr>
        <w:lastRenderedPageBreak/>
        <w:t>Programa</w:t>
      </w:r>
      <w:r>
        <w:rPr>
          <w:spacing w:val="13"/>
          <w:w w:val="110"/>
          <w:sz w:val="24"/>
        </w:rPr>
        <w:t xml:space="preserve"> </w:t>
      </w:r>
      <w:r>
        <w:rPr>
          <w:w w:val="110"/>
          <w:sz w:val="24"/>
        </w:rPr>
        <w:t>de</w:t>
      </w:r>
      <w:r>
        <w:rPr>
          <w:spacing w:val="13"/>
          <w:w w:val="110"/>
          <w:sz w:val="24"/>
        </w:rPr>
        <w:t xml:space="preserve"> </w:t>
      </w:r>
      <w:r>
        <w:rPr>
          <w:w w:val="110"/>
          <w:sz w:val="24"/>
        </w:rPr>
        <w:t>Trabalho</w:t>
      </w:r>
      <w:r>
        <w:rPr>
          <w:spacing w:val="13"/>
          <w:w w:val="110"/>
          <w:sz w:val="24"/>
        </w:rPr>
        <w:t xml:space="preserve"> </w:t>
      </w:r>
      <w:r>
        <w:rPr>
          <w:w w:val="110"/>
          <w:sz w:val="24"/>
        </w:rPr>
        <w:t>Resumido:</w:t>
      </w:r>
      <w:r>
        <w:rPr>
          <w:spacing w:val="13"/>
          <w:w w:val="110"/>
          <w:sz w:val="24"/>
        </w:rPr>
        <w:t xml:space="preserve"> </w:t>
      </w:r>
      <w:r>
        <w:rPr>
          <w:spacing w:val="-2"/>
          <w:w w:val="110"/>
          <w:sz w:val="24"/>
        </w:rPr>
        <w:t>168312</w:t>
      </w:r>
    </w:p>
    <w:p w:rsidR="00B6335A" w:rsidRDefault="008A3731">
      <w:pPr>
        <w:pStyle w:val="PargrafodaLista"/>
        <w:numPr>
          <w:ilvl w:val="2"/>
          <w:numId w:val="7"/>
        </w:numPr>
        <w:tabs>
          <w:tab w:val="left" w:pos="2467"/>
        </w:tabs>
        <w:spacing w:before="130"/>
        <w:ind w:left="2467" w:hanging="1143"/>
        <w:rPr>
          <w:sz w:val="24"/>
        </w:rPr>
      </w:pPr>
      <w:r>
        <w:rPr>
          <w:spacing w:val="-2"/>
          <w:w w:val="115"/>
          <w:sz w:val="24"/>
        </w:rPr>
        <w:t>Elemento</w:t>
      </w:r>
      <w:r>
        <w:rPr>
          <w:spacing w:val="-12"/>
          <w:w w:val="115"/>
          <w:sz w:val="24"/>
        </w:rPr>
        <w:t xml:space="preserve"> </w:t>
      </w:r>
      <w:r>
        <w:rPr>
          <w:spacing w:val="-2"/>
          <w:w w:val="115"/>
          <w:sz w:val="24"/>
        </w:rPr>
        <w:t>de</w:t>
      </w:r>
      <w:r>
        <w:rPr>
          <w:spacing w:val="-11"/>
          <w:w w:val="115"/>
          <w:sz w:val="24"/>
        </w:rPr>
        <w:t xml:space="preserve"> </w:t>
      </w:r>
      <w:r>
        <w:rPr>
          <w:spacing w:val="-2"/>
          <w:w w:val="115"/>
          <w:sz w:val="24"/>
        </w:rPr>
        <w:t>Despesa:</w:t>
      </w:r>
      <w:r>
        <w:rPr>
          <w:spacing w:val="-11"/>
          <w:w w:val="115"/>
          <w:sz w:val="24"/>
        </w:rPr>
        <w:t xml:space="preserve"> </w:t>
      </w:r>
      <w:r>
        <w:rPr>
          <w:spacing w:val="-2"/>
          <w:w w:val="115"/>
          <w:sz w:val="24"/>
        </w:rPr>
        <w:t>3.390.39</w:t>
      </w:r>
    </w:p>
    <w:p w:rsidR="00B6335A" w:rsidRDefault="008A3731">
      <w:pPr>
        <w:pStyle w:val="Heading2"/>
        <w:numPr>
          <w:ilvl w:val="0"/>
          <w:numId w:val="7"/>
        </w:numPr>
        <w:tabs>
          <w:tab w:val="left" w:pos="1002"/>
        </w:tabs>
        <w:spacing w:before="129"/>
        <w:ind w:left="1002" w:hanging="758"/>
      </w:pPr>
      <w:r>
        <w:rPr>
          <w:w w:val="125"/>
        </w:rPr>
        <w:t>CLÁUSULA</w:t>
      </w:r>
      <w:r>
        <w:rPr>
          <w:spacing w:val="-18"/>
          <w:w w:val="125"/>
        </w:rPr>
        <w:t xml:space="preserve"> </w:t>
      </w:r>
      <w:r>
        <w:rPr>
          <w:w w:val="125"/>
        </w:rPr>
        <w:t>DÉCIMA</w:t>
      </w:r>
      <w:r>
        <w:rPr>
          <w:spacing w:val="-18"/>
          <w:w w:val="125"/>
        </w:rPr>
        <w:t xml:space="preserve"> </w:t>
      </w:r>
      <w:r>
        <w:rPr>
          <w:w w:val="125"/>
        </w:rPr>
        <w:t>QUARTA</w:t>
      </w:r>
      <w:r>
        <w:rPr>
          <w:spacing w:val="-18"/>
          <w:w w:val="125"/>
        </w:rPr>
        <w:t xml:space="preserve"> </w:t>
      </w:r>
      <w:r>
        <w:rPr>
          <w:w w:val="125"/>
        </w:rPr>
        <w:t>–</w:t>
      </w:r>
      <w:r>
        <w:rPr>
          <w:spacing w:val="-18"/>
          <w:w w:val="125"/>
        </w:rPr>
        <w:t xml:space="preserve"> </w:t>
      </w:r>
      <w:r>
        <w:rPr>
          <w:w w:val="125"/>
        </w:rPr>
        <w:t>DOS</w:t>
      </w:r>
      <w:r>
        <w:rPr>
          <w:spacing w:val="-17"/>
          <w:w w:val="125"/>
        </w:rPr>
        <w:t xml:space="preserve"> </w:t>
      </w:r>
      <w:r>
        <w:rPr>
          <w:w w:val="125"/>
        </w:rPr>
        <w:t>CASOS</w:t>
      </w:r>
      <w:r>
        <w:rPr>
          <w:spacing w:val="-18"/>
          <w:w w:val="125"/>
        </w:rPr>
        <w:t xml:space="preserve"> </w:t>
      </w:r>
      <w:r>
        <w:rPr>
          <w:w w:val="125"/>
        </w:rPr>
        <w:t>OMISSOS</w:t>
      </w:r>
      <w:r>
        <w:rPr>
          <w:spacing w:val="-18"/>
          <w:w w:val="125"/>
        </w:rPr>
        <w:t xml:space="preserve"> </w:t>
      </w:r>
      <w:r>
        <w:rPr>
          <w:w w:val="125"/>
        </w:rPr>
        <w:t>(art.</w:t>
      </w:r>
      <w:r>
        <w:rPr>
          <w:spacing w:val="-18"/>
          <w:w w:val="125"/>
        </w:rPr>
        <w:t xml:space="preserve"> </w:t>
      </w:r>
      <w:r>
        <w:rPr>
          <w:w w:val="125"/>
        </w:rPr>
        <w:t>92,</w:t>
      </w:r>
      <w:r>
        <w:rPr>
          <w:spacing w:val="-18"/>
          <w:w w:val="125"/>
        </w:rPr>
        <w:t xml:space="preserve"> </w:t>
      </w:r>
      <w:r>
        <w:rPr>
          <w:spacing w:val="-4"/>
          <w:w w:val="125"/>
        </w:rPr>
        <w:t>III)</w:t>
      </w:r>
    </w:p>
    <w:p w:rsidR="00B6335A" w:rsidRDefault="008A3731">
      <w:pPr>
        <w:pStyle w:val="PargrafodaLista"/>
        <w:numPr>
          <w:ilvl w:val="1"/>
          <w:numId w:val="7"/>
        </w:numPr>
        <w:tabs>
          <w:tab w:val="left" w:pos="2037"/>
        </w:tabs>
        <w:spacing w:before="130" w:line="247" w:lineRule="auto"/>
        <w:ind w:right="241" w:firstLine="0"/>
        <w:jc w:val="both"/>
        <w:rPr>
          <w:sz w:val="24"/>
        </w:rPr>
      </w:pPr>
      <w:r>
        <w:rPr>
          <w:w w:val="110"/>
          <w:sz w:val="24"/>
        </w:rPr>
        <w:t>Os casos omissos serão decididos pelo contratante, segundo as disposições contidas na Lei nº 14.133, de 2021, e demais normas</w:t>
      </w:r>
      <w:r>
        <w:rPr>
          <w:w w:val="110"/>
          <w:sz w:val="24"/>
        </w:rPr>
        <w:t xml:space="preserve"> federais aplicáveis e, subsidiariamente, segundo as disposições contidas na Lei nº 8.078,</w:t>
      </w:r>
      <w:r>
        <w:rPr>
          <w:spacing w:val="40"/>
          <w:w w:val="110"/>
          <w:sz w:val="24"/>
        </w:rPr>
        <w:t xml:space="preserve"> </w:t>
      </w:r>
      <w:r>
        <w:rPr>
          <w:w w:val="110"/>
          <w:sz w:val="24"/>
        </w:rPr>
        <w:t xml:space="preserve">de 1990 – Código de Defesa do Consumidor – e normas e princípios gerais dos </w:t>
      </w:r>
      <w:r>
        <w:rPr>
          <w:spacing w:val="-2"/>
          <w:w w:val="110"/>
          <w:sz w:val="24"/>
        </w:rPr>
        <w:t>contratos.</w:t>
      </w:r>
    </w:p>
    <w:p w:rsidR="00B6335A" w:rsidRDefault="008A3731">
      <w:pPr>
        <w:pStyle w:val="Heading1"/>
        <w:numPr>
          <w:ilvl w:val="0"/>
          <w:numId w:val="7"/>
        </w:numPr>
        <w:tabs>
          <w:tab w:val="left" w:pos="1002"/>
        </w:tabs>
        <w:spacing w:before="125"/>
        <w:ind w:left="1002" w:hanging="758"/>
      </w:pPr>
      <w:r>
        <w:rPr>
          <w:w w:val="120"/>
        </w:rPr>
        <w:t>CLÁUSULA</w:t>
      </w:r>
      <w:r>
        <w:rPr>
          <w:spacing w:val="11"/>
          <w:w w:val="120"/>
        </w:rPr>
        <w:t xml:space="preserve"> </w:t>
      </w:r>
      <w:r>
        <w:rPr>
          <w:w w:val="120"/>
        </w:rPr>
        <w:t>DÉCIMA</w:t>
      </w:r>
      <w:r>
        <w:rPr>
          <w:spacing w:val="12"/>
          <w:w w:val="120"/>
        </w:rPr>
        <w:t xml:space="preserve"> </w:t>
      </w:r>
      <w:r>
        <w:rPr>
          <w:w w:val="120"/>
        </w:rPr>
        <w:t>QUINTA</w:t>
      </w:r>
      <w:r>
        <w:rPr>
          <w:spacing w:val="11"/>
          <w:w w:val="120"/>
        </w:rPr>
        <w:t xml:space="preserve"> </w:t>
      </w:r>
      <w:r>
        <w:rPr>
          <w:w w:val="120"/>
        </w:rPr>
        <w:t>–</w:t>
      </w:r>
      <w:r>
        <w:rPr>
          <w:spacing w:val="12"/>
          <w:w w:val="120"/>
        </w:rPr>
        <w:t xml:space="preserve"> </w:t>
      </w:r>
      <w:r>
        <w:rPr>
          <w:spacing w:val="-2"/>
          <w:w w:val="120"/>
        </w:rPr>
        <w:t>ALTERAÇÕES</w:t>
      </w:r>
    </w:p>
    <w:p w:rsidR="00B6335A" w:rsidRDefault="008A3731">
      <w:pPr>
        <w:pStyle w:val="PargrafodaLista"/>
        <w:numPr>
          <w:ilvl w:val="1"/>
          <w:numId w:val="7"/>
        </w:numPr>
        <w:tabs>
          <w:tab w:val="left" w:pos="1646"/>
        </w:tabs>
        <w:spacing w:before="129" w:line="247" w:lineRule="auto"/>
        <w:ind w:right="261" w:firstLine="0"/>
        <w:jc w:val="both"/>
        <w:rPr>
          <w:sz w:val="24"/>
        </w:rPr>
      </w:pPr>
      <w:r>
        <w:rPr>
          <w:w w:val="110"/>
          <w:sz w:val="24"/>
        </w:rPr>
        <w:t>Eventuais alterações contratuais reger-se-ão pela disciplina dos arts. 124</w:t>
      </w:r>
      <w:r>
        <w:rPr>
          <w:spacing w:val="40"/>
          <w:w w:val="110"/>
          <w:sz w:val="24"/>
        </w:rPr>
        <w:t xml:space="preserve"> </w:t>
      </w:r>
      <w:r>
        <w:rPr>
          <w:w w:val="110"/>
          <w:sz w:val="24"/>
        </w:rPr>
        <w:t>e seguintes da Lei nº 14.133, de 2021.</w:t>
      </w:r>
    </w:p>
    <w:p w:rsidR="00B6335A" w:rsidRDefault="008A3731">
      <w:pPr>
        <w:pStyle w:val="PargrafodaLista"/>
        <w:numPr>
          <w:ilvl w:val="1"/>
          <w:numId w:val="7"/>
        </w:numPr>
        <w:tabs>
          <w:tab w:val="left" w:pos="1744"/>
        </w:tabs>
        <w:spacing w:line="247" w:lineRule="auto"/>
        <w:ind w:right="247" w:firstLine="0"/>
        <w:jc w:val="both"/>
        <w:rPr>
          <w:sz w:val="24"/>
        </w:rPr>
      </w:pPr>
      <w:r>
        <w:rPr>
          <w:w w:val="115"/>
          <w:sz w:val="24"/>
        </w:rPr>
        <w:t>O contratado é obrigado a aceitar, nas mesmas condições contratuais, os acréscimos ou supressões que se fizerem necessários, até o limite de 2</w:t>
      </w:r>
      <w:r>
        <w:rPr>
          <w:w w:val="115"/>
          <w:sz w:val="24"/>
        </w:rPr>
        <w:t xml:space="preserve">5% </w:t>
      </w:r>
      <w:r>
        <w:rPr>
          <w:spacing w:val="-2"/>
          <w:w w:val="115"/>
          <w:sz w:val="24"/>
        </w:rPr>
        <w:t>(vinte</w:t>
      </w:r>
      <w:r>
        <w:rPr>
          <w:spacing w:val="-14"/>
          <w:w w:val="115"/>
          <w:sz w:val="24"/>
        </w:rPr>
        <w:t xml:space="preserve"> </w:t>
      </w:r>
      <w:r>
        <w:rPr>
          <w:spacing w:val="-2"/>
          <w:w w:val="115"/>
          <w:sz w:val="24"/>
        </w:rPr>
        <w:t>e</w:t>
      </w:r>
      <w:r>
        <w:rPr>
          <w:spacing w:val="-14"/>
          <w:w w:val="115"/>
          <w:sz w:val="24"/>
        </w:rPr>
        <w:t xml:space="preserve"> </w:t>
      </w:r>
      <w:r>
        <w:rPr>
          <w:spacing w:val="-2"/>
          <w:w w:val="115"/>
          <w:sz w:val="24"/>
        </w:rPr>
        <w:t>cinco</w:t>
      </w:r>
      <w:r>
        <w:rPr>
          <w:spacing w:val="-14"/>
          <w:w w:val="115"/>
          <w:sz w:val="24"/>
        </w:rPr>
        <w:t xml:space="preserve"> </w:t>
      </w:r>
      <w:r>
        <w:rPr>
          <w:spacing w:val="-2"/>
          <w:w w:val="115"/>
          <w:sz w:val="24"/>
        </w:rPr>
        <w:t>por</w:t>
      </w:r>
      <w:r>
        <w:rPr>
          <w:spacing w:val="-14"/>
          <w:w w:val="115"/>
          <w:sz w:val="24"/>
        </w:rPr>
        <w:t xml:space="preserve"> </w:t>
      </w:r>
      <w:r>
        <w:rPr>
          <w:spacing w:val="-2"/>
          <w:w w:val="115"/>
          <w:sz w:val="24"/>
        </w:rPr>
        <w:t>cento)</w:t>
      </w:r>
      <w:r>
        <w:rPr>
          <w:spacing w:val="-14"/>
          <w:w w:val="115"/>
          <w:sz w:val="24"/>
        </w:rPr>
        <w:t xml:space="preserve"> </w:t>
      </w:r>
      <w:r>
        <w:rPr>
          <w:spacing w:val="-2"/>
          <w:w w:val="115"/>
          <w:sz w:val="24"/>
        </w:rPr>
        <w:t>do</w:t>
      </w:r>
      <w:r>
        <w:rPr>
          <w:spacing w:val="-14"/>
          <w:w w:val="115"/>
          <w:sz w:val="24"/>
        </w:rPr>
        <w:t xml:space="preserve"> </w:t>
      </w:r>
      <w:r>
        <w:rPr>
          <w:spacing w:val="-2"/>
          <w:w w:val="115"/>
          <w:sz w:val="24"/>
        </w:rPr>
        <w:t>valor</w:t>
      </w:r>
      <w:r>
        <w:rPr>
          <w:spacing w:val="-14"/>
          <w:w w:val="115"/>
          <w:sz w:val="24"/>
        </w:rPr>
        <w:t xml:space="preserve"> </w:t>
      </w:r>
      <w:r>
        <w:rPr>
          <w:spacing w:val="-2"/>
          <w:w w:val="115"/>
          <w:sz w:val="24"/>
        </w:rPr>
        <w:t>inicial</w:t>
      </w:r>
      <w:r>
        <w:rPr>
          <w:spacing w:val="-14"/>
          <w:w w:val="115"/>
          <w:sz w:val="24"/>
        </w:rPr>
        <w:t xml:space="preserve"> </w:t>
      </w:r>
      <w:r>
        <w:rPr>
          <w:spacing w:val="-2"/>
          <w:w w:val="115"/>
          <w:sz w:val="24"/>
        </w:rPr>
        <w:t>atualizado</w:t>
      </w:r>
      <w:r>
        <w:rPr>
          <w:spacing w:val="-14"/>
          <w:w w:val="115"/>
          <w:sz w:val="24"/>
        </w:rPr>
        <w:t xml:space="preserve"> </w:t>
      </w:r>
      <w:r>
        <w:rPr>
          <w:spacing w:val="-2"/>
          <w:w w:val="115"/>
          <w:sz w:val="24"/>
        </w:rPr>
        <w:t>do</w:t>
      </w:r>
      <w:r>
        <w:rPr>
          <w:spacing w:val="-14"/>
          <w:w w:val="115"/>
          <w:sz w:val="24"/>
        </w:rPr>
        <w:t xml:space="preserve"> </w:t>
      </w:r>
      <w:r>
        <w:rPr>
          <w:spacing w:val="-2"/>
          <w:w w:val="115"/>
          <w:sz w:val="24"/>
        </w:rPr>
        <w:t>contrato.</w:t>
      </w:r>
    </w:p>
    <w:p w:rsidR="00B6335A" w:rsidRDefault="008A3731">
      <w:pPr>
        <w:pStyle w:val="PargrafodaLista"/>
        <w:numPr>
          <w:ilvl w:val="1"/>
          <w:numId w:val="7"/>
        </w:numPr>
        <w:tabs>
          <w:tab w:val="left" w:pos="1717"/>
        </w:tabs>
        <w:spacing w:line="247" w:lineRule="auto"/>
        <w:ind w:right="241" w:firstLine="0"/>
        <w:jc w:val="both"/>
        <w:rPr>
          <w:sz w:val="24"/>
        </w:rPr>
      </w:pPr>
      <w:r>
        <w:rPr>
          <w:w w:val="115"/>
          <w:sz w:val="24"/>
        </w:rPr>
        <w:t>As</w:t>
      </w:r>
      <w:r>
        <w:rPr>
          <w:spacing w:val="-9"/>
          <w:w w:val="115"/>
          <w:sz w:val="24"/>
        </w:rPr>
        <w:t xml:space="preserve"> </w:t>
      </w:r>
      <w:r>
        <w:rPr>
          <w:w w:val="115"/>
          <w:sz w:val="24"/>
        </w:rPr>
        <w:t>alterações</w:t>
      </w:r>
      <w:r>
        <w:rPr>
          <w:spacing w:val="-9"/>
          <w:w w:val="115"/>
          <w:sz w:val="24"/>
        </w:rPr>
        <w:t xml:space="preserve"> </w:t>
      </w:r>
      <w:r>
        <w:rPr>
          <w:w w:val="115"/>
          <w:sz w:val="24"/>
        </w:rPr>
        <w:t>contratuais</w:t>
      </w:r>
      <w:r>
        <w:rPr>
          <w:spacing w:val="-9"/>
          <w:w w:val="115"/>
          <w:sz w:val="24"/>
        </w:rPr>
        <w:t xml:space="preserve"> </w:t>
      </w:r>
      <w:r>
        <w:rPr>
          <w:w w:val="115"/>
          <w:sz w:val="24"/>
        </w:rPr>
        <w:t>deverão</w:t>
      </w:r>
      <w:r>
        <w:rPr>
          <w:spacing w:val="-9"/>
          <w:w w:val="115"/>
          <w:sz w:val="24"/>
        </w:rPr>
        <w:t xml:space="preserve"> </w:t>
      </w:r>
      <w:r>
        <w:rPr>
          <w:w w:val="115"/>
          <w:sz w:val="24"/>
        </w:rPr>
        <w:t>ser</w:t>
      </w:r>
      <w:r>
        <w:rPr>
          <w:spacing w:val="-9"/>
          <w:w w:val="115"/>
          <w:sz w:val="24"/>
        </w:rPr>
        <w:t xml:space="preserve"> </w:t>
      </w:r>
      <w:r>
        <w:rPr>
          <w:w w:val="115"/>
          <w:sz w:val="24"/>
        </w:rPr>
        <w:t>promovidas</w:t>
      </w:r>
      <w:r>
        <w:rPr>
          <w:spacing w:val="-9"/>
          <w:w w:val="115"/>
          <w:sz w:val="24"/>
        </w:rPr>
        <w:t xml:space="preserve"> </w:t>
      </w:r>
      <w:r>
        <w:rPr>
          <w:w w:val="115"/>
          <w:sz w:val="24"/>
        </w:rPr>
        <w:t>mediante</w:t>
      </w:r>
      <w:r>
        <w:rPr>
          <w:spacing w:val="-9"/>
          <w:w w:val="115"/>
          <w:sz w:val="24"/>
        </w:rPr>
        <w:t xml:space="preserve"> </w:t>
      </w:r>
      <w:r>
        <w:rPr>
          <w:w w:val="115"/>
          <w:sz w:val="24"/>
        </w:rPr>
        <w:t>celebração de termo aditivo, submetido à prévia aprovação da consultoria jurídica do contratante,</w:t>
      </w:r>
      <w:r>
        <w:rPr>
          <w:spacing w:val="-7"/>
          <w:w w:val="115"/>
          <w:sz w:val="24"/>
        </w:rPr>
        <w:t xml:space="preserve"> </w:t>
      </w:r>
      <w:r>
        <w:rPr>
          <w:w w:val="115"/>
          <w:sz w:val="24"/>
        </w:rPr>
        <w:t>salvo</w:t>
      </w:r>
      <w:r>
        <w:rPr>
          <w:spacing w:val="-7"/>
          <w:w w:val="115"/>
          <w:sz w:val="24"/>
        </w:rPr>
        <w:t xml:space="preserve"> </w:t>
      </w:r>
      <w:r>
        <w:rPr>
          <w:w w:val="115"/>
          <w:sz w:val="24"/>
        </w:rPr>
        <w:t>nos</w:t>
      </w:r>
      <w:r>
        <w:rPr>
          <w:spacing w:val="-7"/>
          <w:w w:val="115"/>
          <w:sz w:val="24"/>
        </w:rPr>
        <w:t xml:space="preserve"> </w:t>
      </w:r>
      <w:r>
        <w:rPr>
          <w:w w:val="115"/>
          <w:sz w:val="24"/>
        </w:rPr>
        <w:t>casos</w:t>
      </w:r>
      <w:r>
        <w:rPr>
          <w:spacing w:val="-7"/>
          <w:w w:val="115"/>
          <w:sz w:val="24"/>
        </w:rPr>
        <w:t xml:space="preserve"> </w:t>
      </w:r>
      <w:r>
        <w:rPr>
          <w:w w:val="115"/>
          <w:sz w:val="24"/>
        </w:rPr>
        <w:t>de</w:t>
      </w:r>
      <w:r>
        <w:rPr>
          <w:spacing w:val="-7"/>
          <w:w w:val="115"/>
          <w:sz w:val="24"/>
        </w:rPr>
        <w:t xml:space="preserve"> </w:t>
      </w:r>
      <w:r>
        <w:rPr>
          <w:w w:val="115"/>
          <w:sz w:val="24"/>
        </w:rPr>
        <w:t>justificada</w:t>
      </w:r>
      <w:r>
        <w:rPr>
          <w:spacing w:val="-7"/>
          <w:w w:val="115"/>
          <w:sz w:val="24"/>
        </w:rPr>
        <w:t xml:space="preserve"> </w:t>
      </w:r>
      <w:r>
        <w:rPr>
          <w:w w:val="115"/>
          <w:sz w:val="24"/>
        </w:rPr>
        <w:t>necessidade</w:t>
      </w:r>
      <w:r>
        <w:rPr>
          <w:spacing w:val="-7"/>
          <w:w w:val="115"/>
          <w:sz w:val="24"/>
        </w:rPr>
        <w:t xml:space="preserve"> </w:t>
      </w:r>
      <w:r>
        <w:rPr>
          <w:w w:val="115"/>
          <w:sz w:val="24"/>
        </w:rPr>
        <w:t>de</w:t>
      </w:r>
      <w:r>
        <w:rPr>
          <w:spacing w:val="-7"/>
          <w:w w:val="115"/>
          <w:sz w:val="24"/>
        </w:rPr>
        <w:t xml:space="preserve"> </w:t>
      </w:r>
      <w:r>
        <w:rPr>
          <w:w w:val="115"/>
          <w:sz w:val="24"/>
        </w:rPr>
        <w:t>antecipação</w:t>
      </w:r>
      <w:r>
        <w:rPr>
          <w:spacing w:val="-7"/>
          <w:w w:val="115"/>
          <w:sz w:val="24"/>
        </w:rPr>
        <w:t xml:space="preserve"> </w:t>
      </w:r>
      <w:r>
        <w:rPr>
          <w:w w:val="115"/>
          <w:sz w:val="24"/>
        </w:rPr>
        <w:t>de</w:t>
      </w:r>
      <w:r>
        <w:rPr>
          <w:spacing w:val="-7"/>
          <w:w w:val="115"/>
          <w:sz w:val="24"/>
        </w:rPr>
        <w:t xml:space="preserve"> </w:t>
      </w:r>
      <w:r>
        <w:rPr>
          <w:w w:val="115"/>
          <w:sz w:val="24"/>
        </w:rPr>
        <w:t>seus efeitos, hipótese em que a formalização do aditivo deverá ocorrer no prazo máximo</w:t>
      </w:r>
      <w:r>
        <w:rPr>
          <w:spacing w:val="-1"/>
          <w:w w:val="115"/>
          <w:sz w:val="24"/>
        </w:rPr>
        <w:t xml:space="preserve"> </w:t>
      </w:r>
      <w:r>
        <w:rPr>
          <w:w w:val="115"/>
          <w:sz w:val="24"/>
        </w:rPr>
        <w:t>de</w:t>
      </w:r>
      <w:r>
        <w:rPr>
          <w:spacing w:val="-1"/>
          <w:w w:val="115"/>
          <w:sz w:val="24"/>
        </w:rPr>
        <w:t xml:space="preserve"> </w:t>
      </w:r>
      <w:r>
        <w:rPr>
          <w:w w:val="115"/>
          <w:sz w:val="24"/>
        </w:rPr>
        <w:t>1</w:t>
      </w:r>
      <w:r>
        <w:rPr>
          <w:spacing w:val="-1"/>
          <w:w w:val="115"/>
          <w:sz w:val="24"/>
        </w:rPr>
        <w:t xml:space="preserve"> </w:t>
      </w:r>
      <w:r>
        <w:rPr>
          <w:w w:val="115"/>
          <w:sz w:val="24"/>
        </w:rPr>
        <w:t>(um)</w:t>
      </w:r>
      <w:r>
        <w:rPr>
          <w:spacing w:val="-1"/>
          <w:w w:val="115"/>
          <w:sz w:val="24"/>
        </w:rPr>
        <w:t xml:space="preserve"> </w:t>
      </w:r>
      <w:r>
        <w:rPr>
          <w:w w:val="115"/>
          <w:sz w:val="24"/>
        </w:rPr>
        <w:t>mês</w:t>
      </w:r>
      <w:r>
        <w:rPr>
          <w:spacing w:val="-1"/>
          <w:w w:val="115"/>
          <w:sz w:val="24"/>
        </w:rPr>
        <w:t xml:space="preserve"> </w:t>
      </w:r>
      <w:r>
        <w:rPr>
          <w:w w:val="115"/>
          <w:sz w:val="24"/>
        </w:rPr>
        <w:t>(art.</w:t>
      </w:r>
      <w:r>
        <w:rPr>
          <w:spacing w:val="-1"/>
          <w:w w:val="115"/>
          <w:sz w:val="24"/>
        </w:rPr>
        <w:t xml:space="preserve"> </w:t>
      </w:r>
      <w:r>
        <w:rPr>
          <w:w w:val="115"/>
          <w:sz w:val="24"/>
        </w:rPr>
        <w:t>132</w:t>
      </w:r>
      <w:r>
        <w:rPr>
          <w:spacing w:val="-1"/>
          <w:w w:val="115"/>
          <w:sz w:val="24"/>
        </w:rPr>
        <w:t xml:space="preserve"> </w:t>
      </w:r>
      <w:r>
        <w:rPr>
          <w:w w:val="115"/>
          <w:sz w:val="24"/>
        </w:rPr>
        <w:t>da</w:t>
      </w:r>
      <w:r>
        <w:rPr>
          <w:spacing w:val="-1"/>
          <w:w w:val="115"/>
          <w:sz w:val="24"/>
        </w:rPr>
        <w:t xml:space="preserve"> </w:t>
      </w:r>
      <w:r>
        <w:rPr>
          <w:w w:val="115"/>
          <w:sz w:val="24"/>
        </w:rPr>
        <w:t>Lei</w:t>
      </w:r>
      <w:r>
        <w:rPr>
          <w:spacing w:val="-1"/>
          <w:w w:val="115"/>
          <w:sz w:val="24"/>
        </w:rPr>
        <w:t xml:space="preserve"> </w:t>
      </w:r>
      <w:r>
        <w:rPr>
          <w:w w:val="115"/>
          <w:sz w:val="24"/>
        </w:rPr>
        <w:t>nº</w:t>
      </w:r>
      <w:r>
        <w:rPr>
          <w:spacing w:val="-1"/>
          <w:w w:val="115"/>
          <w:sz w:val="24"/>
        </w:rPr>
        <w:t xml:space="preserve"> </w:t>
      </w:r>
      <w:r>
        <w:rPr>
          <w:w w:val="115"/>
          <w:sz w:val="24"/>
        </w:rPr>
        <w:t>14.133,</w:t>
      </w:r>
      <w:r>
        <w:rPr>
          <w:spacing w:val="-1"/>
          <w:w w:val="115"/>
          <w:sz w:val="24"/>
        </w:rPr>
        <w:t xml:space="preserve"> </w:t>
      </w:r>
      <w:r>
        <w:rPr>
          <w:w w:val="115"/>
          <w:sz w:val="24"/>
        </w:rPr>
        <w:t>de</w:t>
      </w:r>
      <w:r>
        <w:rPr>
          <w:spacing w:val="-1"/>
          <w:w w:val="115"/>
          <w:sz w:val="24"/>
        </w:rPr>
        <w:t xml:space="preserve"> </w:t>
      </w:r>
      <w:r>
        <w:rPr>
          <w:w w:val="115"/>
          <w:sz w:val="24"/>
        </w:rPr>
        <w:t>2021).</w:t>
      </w:r>
    </w:p>
    <w:p w:rsidR="00B6335A" w:rsidRDefault="008A3731">
      <w:pPr>
        <w:pStyle w:val="PargrafodaLista"/>
        <w:numPr>
          <w:ilvl w:val="1"/>
          <w:numId w:val="7"/>
        </w:numPr>
        <w:tabs>
          <w:tab w:val="left" w:pos="1982"/>
        </w:tabs>
        <w:spacing w:before="125" w:line="247" w:lineRule="auto"/>
        <w:ind w:right="246" w:firstLine="0"/>
        <w:jc w:val="both"/>
        <w:rPr>
          <w:sz w:val="24"/>
        </w:rPr>
      </w:pPr>
      <w:r>
        <w:rPr>
          <w:w w:val="110"/>
          <w:sz w:val="24"/>
        </w:rPr>
        <w:t>Registros que não caracterizam alteração do contrato podem ser realizados por simples</w:t>
      </w:r>
      <w:r>
        <w:rPr>
          <w:w w:val="110"/>
          <w:sz w:val="24"/>
        </w:rPr>
        <w:t xml:space="preserve"> apostila, dispensada a celebração de termo aditivo, na forma do art. 136 da Lei nº 14.133, de 2021.</w:t>
      </w:r>
    </w:p>
    <w:p w:rsidR="00B6335A" w:rsidRDefault="008A3731">
      <w:pPr>
        <w:pStyle w:val="Heading1"/>
        <w:numPr>
          <w:ilvl w:val="0"/>
          <w:numId w:val="7"/>
        </w:numPr>
        <w:tabs>
          <w:tab w:val="left" w:pos="1002"/>
        </w:tabs>
        <w:ind w:left="1002" w:hanging="758"/>
      </w:pPr>
      <w:r>
        <w:rPr>
          <w:w w:val="125"/>
        </w:rPr>
        <w:t>CLÁUSULA</w:t>
      </w:r>
      <w:r>
        <w:rPr>
          <w:spacing w:val="-21"/>
          <w:w w:val="125"/>
        </w:rPr>
        <w:t xml:space="preserve"> </w:t>
      </w:r>
      <w:r>
        <w:rPr>
          <w:w w:val="125"/>
        </w:rPr>
        <w:t>DÉCIMA</w:t>
      </w:r>
      <w:r>
        <w:rPr>
          <w:spacing w:val="-21"/>
          <w:w w:val="125"/>
        </w:rPr>
        <w:t xml:space="preserve"> </w:t>
      </w:r>
      <w:r>
        <w:rPr>
          <w:w w:val="125"/>
        </w:rPr>
        <w:t>SEXTA</w:t>
      </w:r>
      <w:r>
        <w:rPr>
          <w:spacing w:val="-21"/>
          <w:w w:val="125"/>
        </w:rPr>
        <w:t xml:space="preserve"> </w:t>
      </w:r>
      <w:r>
        <w:rPr>
          <w:w w:val="125"/>
        </w:rPr>
        <w:t>–</w:t>
      </w:r>
      <w:r>
        <w:rPr>
          <w:spacing w:val="-21"/>
          <w:w w:val="125"/>
        </w:rPr>
        <w:t xml:space="preserve"> </w:t>
      </w:r>
      <w:r>
        <w:rPr>
          <w:spacing w:val="-2"/>
          <w:w w:val="125"/>
        </w:rPr>
        <w:t>PUBLICAÇÃO</w:t>
      </w:r>
    </w:p>
    <w:p w:rsidR="00B6335A" w:rsidRDefault="008A3731">
      <w:pPr>
        <w:pStyle w:val="PargrafodaLista"/>
        <w:numPr>
          <w:ilvl w:val="1"/>
          <w:numId w:val="7"/>
        </w:numPr>
        <w:tabs>
          <w:tab w:val="left" w:pos="1875"/>
        </w:tabs>
        <w:spacing w:before="130" w:line="247" w:lineRule="auto"/>
        <w:ind w:right="243" w:firstLine="0"/>
        <w:jc w:val="both"/>
        <w:rPr>
          <w:sz w:val="24"/>
        </w:rPr>
      </w:pPr>
      <w:r>
        <w:rPr>
          <w:w w:val="110"/>
          <w:sz w:val="24"/>
        </w:rPr>
        <w:t>Incumbirá ao contratante divulgar o presente instrumento no Portal Nacional de Contratações Públicas (PNCP), na forma</w:t>
      </w:r>
      <w:r>
        <w:rPr>
          <w:w w:val="110"/>
          <w:sz w:val="24"/>
        </w:rPr>
        <w:t xml:space="preserve"> prevista no art. 94 da Lei 14.133,</w:t>
      </w:r>
      <w:r>
        <w:rPr>
          <w:spacing w:val="36"/>
          <w:w w:val="110"/>
          <w:sz w:val="24"/>
        </w:rPr>
        <w:t xml:space="preserve"> </w:t>
      </w:r>
      <w:r>
        <w:rPr>
          <w:w w:val="110"/>
          <w:sz w:val="24"/>
        </w:rPr>
        <w:t>de</w:t>
      </w:r>
      <w:r>
        <w:rPr>
          <w:spacing w:val="36"/>
          <w:w w:val="110"/>
          <w:sz w:val="24"/>
        </w:rPr>
        <w:t xml:space="preserve"> </w:t>
      </w:r>
      <w:r>
        <w:rPr>
          <w:w w:val="110"/>
          <w:sz w:val="24"/>
        </w:rPr>
        <w:t>2021,</w:t>
      </w:r>
      <w:r>
        <w:rPr>
          <w:spacing w:val="36"/>
          <w:w w:val="110"/>
          <w:sz w:val="24"/>
        </w:rPr>
        <w:t xml:space="preserve"> </w:t>
      </w:r>
      <w:r>
        <w:rPr>
          <w:w w:val="110"/>
          <w:sz w:val="24"/>
        </w:rPr>
        <w:t>bem</w:t>
      </w:r>
      <w:r>
        <w:rPr>
          <w:spacing w:val="36"/>
          <w:w w:val="110"/>
          <w:sz w:val="24"/>
        </w:rPr>
        <w:t xml:space="preserve"> </w:t>
      </w:r>
      <w:r>
        <w:rPr>
          <w:w w:val="110"/>
          <w:sz w:val="24"/>
        </w:rPr>
        <w:t>como</w:t>
      </w:r>
      <w:r>
        <w:rPr>
          <w:spacing w:val="36"/>
          <w:w w:val="110"/>
          <w:sz w:val="24"/>
        </w:rPr>
        <w:t xml:space="preserve"> </w:t>
      </w:r>
      <w:r>
        <w:rPr>
          <w:w w:val="110"/>
          <w:sz w:val="24"/>
        </w:rPr>
        <w:t>no</w:t>
      </w:r>
      <w:r>
        <w:rPr>
          <w:spacing w:val="36"/>
          <w:w w:val="110"/>
          <w:sz w:val="24"/>
        </w:rPr>
        <w:t xml:space="preserve"> </w:t>
      </w:r>
      <w:r>
        <w:rPr>
          <w:w w:val="110"/>
          <w:sz w:val="24"/>
        </w:rPr>
        <w:t>respectivo</w:t>
      </w:r>
      <w:r>
        <w:rPr>
          <w:spacing w:val="36"/>
          <w:w w:val="110"/>
          <w:sz w:val="24"/>
        </w:rPr>
        <w:t xml:space="preserve"> </w:t>
      </w:r>
      <w:r>
        <w:rPr>
          <w:w w:val="110"/>
          <w:sz w:val="24"/>
        </w:rPr>
        <w:t>sítio</w:t>
      </w:r>
      <w:r>
        <w:rPr>
          <w:spacing w:val="36"/>
          <w:w w:val="110"/>
          <w:sz w:val="24"/>
        </w:rPr>
        <w:t xml:space="preserve"> </w:t>
      </w:r>
      <w:r>
        <w:rPr>
          <w:w w:val="110"/>
          <w:sz w:val="24"/>
        </w:rPr>
        <w:t>oficial</w:t>
      </w:r>
      <w:r>
        <w:rPr>
          <w:spacing w:val="36"/>
          <w:w w:val="110"/>
          <w:sz w:val="24"/>
        </w:rPr>
        <w:t xml:space="preserve"> </w:t>
      </w:r>
      <w:r>
        <w:rPr>
          <w:w w:val="110"/>
          <w:sz w:val="24"/>
        </w:rPr>
        <w:t>na</w:t>
      </w:r>
      <w:r>
        <w:rPr>
          <w:spacing w:val="36"/>
          <w:w w:val="110"/>
          <w:sz w:val="24"/>
        </w:rPr>
        <w:t xml:space="preserve"> </w:t>
      </w:r>
      <w:r>
        <w:rPr>
          <w:w w:val="110"/>
          <w:sz w:val="24"/>
        </w:rPr>
        <w:t>Internet,</w:t>
      </w:r>
      <w:r>
        <w:rPr>
          <w:spacing w:val="36"/>
          <w:w w:val="110"/>
          <w:sz w:val="24"/>
        </w:rPr>
        <w:t xml:space="preserve"> </w:t>
      </w:r>
      <w:r>
        <w:rPr>
          <w:w w:val="110"/>
          <w:sz w:val="24"/>
        </w:rPr>
        <w:t>em</w:t>
      </w:r>
      <w:r>
        <w:rPr>
          <w:spacing w:val="36"/>
          <w:w w:val="110"/>
          <w:sz w:val="24"/>
        </w:rPr>
        <w:t xml:space="preserve"> </w:t>
      </w:r>
      <w:r>
        <w:rPr>
          <w:w w:val="110"/>
          <w:sz w:val="24"/>
        </w:rPr>
        <w:t>atenção ao art. 91, caput, da Lei n.º 14.133, de 2021, e ao art. 8º, §2º, da Lei n. 12.527, de 2011, c/c art. 7º, §3º, inciso V, do Decreto n. 7.724, de 2012.</w:t>
      </w:r>
    </w:p>
    <w:p w:rsidR="00B6335A" w:rsidRDefault="008A3731">
      <w:pPr>
        <w:pStyle w:val="Heading2"/>
        <w:numPr>
          <w:ilvl w:val="0"/>
          <w:numId w:val="7"/>
        </w:numPr>
        <w:tabs>
          <w:tab w:val="left" w:pos="1002"/>
        </w:tabs>
        <w:spacing w:before="125"/>
        <w:ind w:left="1002" w:hanging="758"/>
      </w:pPr>
      <w:r>
        <w:rPr>
          <w:w w:val="120"/>
        </w:rPr>
        <w:t>CLÁUSULA</w:t>
      </w:r>
      <w:r>
        <w:rPr>
          <w:spacing w:val="8"/>
          <w:w w:val="120"/>
        </w:rPr>
        <w:t xml:space="preserve"> </w:t>
      </w:r>
      <w:r>
        <w:rPr>
          <w:w w:val="120"/>
        </w:rPr>
        <w:t>DÉCIMA</w:t>
      </w:r>
      <w:r>
        <w:rPr>
          <w:spacing w:val="8"/>
          <w:w w:val="120"/>
        </w:rPr>
        <w:t xml:space="preserve"> </w:t>
      </w:r>
      <w:r>
        <w:rPr>
          <w:w w:val="120"/>
        </w:rPr>
        <w:t>SÉTIMA–</w:t>
      </w:r>
      <w:r>
        <w:rPr>
          <w:spacing w:val="8"/>
          <w:w w:val="120"/>
        </w:rPr>
        <w:t xml:space="preserve"> </w:t>
      </w:r>
      <w:r>
        <w:rPr>
          <w:w w:val="120"/>
        </w:rPr>
        <w:t>FORO</w:t>
      </w:r>
      <w:r>
        <w:rPr>
          <w:spacing w:val="8"/>
          <w:w w:val="120"/>
        </w:rPr>
        <w:t xml:space="preserve"> </w:t>
      </w:r>
      <w:r>
        <w:rPr>
          <w:w w:val="120"/>
        </w:rPr>
        <w:t>(art.</w:t>
      </w:r>
      <w:r>
        <w:rPr>
          <w:spacing w:val="8"/>
          <w:w w:val="120"/>
        </w:rPr>
        <w:t xml:space="preserve"> </w:t>
      </w:r>
      <w:r>
        <w:rPr>
          <w:w w:val="120"/>
        </w:rPr>
        <w:t>92,</w:t>
      </w:r>
      <w:r>
        <w:rPr>
          <w:spacing w:val="8"/>
          <w:w w:val="120"/>
        </w:rPr>
        <w:t xml:space="preserve"> </w:t>
      </w:r>
      <w:r>
        <w:rPr>
          <w:spacing w:val="-4"/>
          <w:w w:val="120"/>
        </w:rPr>
        <w:t>§1º)</w:t>
      </w:r>
    </w:p>
    <w:p w:rsidR="00B6335A" w:rsidRDefault="008A3731">
      <w:pPr>
        <w:pStyle w:val="PargrafodaLista"/>
        <w:numPr>
          <w:ilvl w:val="1"/>
          <w:numId w:val="7"/>
        </w:numPr>
        <w:tabs>
          <w:tab w:val="left" w:pos="1864"/>
        </w:tabs>
        <w:spacing w:before="129" w:line="247" w:lineRule="auto"/>
        <w:ind w:right="247" w:firstLine="0"/>
        <w:jc w:val="both"/>
        <w:rPr>
          <w:sz w:val="24"/>
        </w:rPr>
      </w:pPr>
      <w:r>
        <w:rPr>
          <w:w w:val="110"/>
          <w:sz w:val="24"/>
        </w:rPr>
        <w:t>Fica eleito o Foro da Justiça Federal, Seção Judiciária do Acre, para dirimir os litígios que decorrerem da execução deste Termo de Contrato que não puderem ser compostos pela conciliação, conforme art. 92, §1º,</w:t>
      </w:r>
      <w:r>
        <w:rPr>
          <w:w w:val="110"/>
          <w:sz w:val="24"/>
        </w:rPr>
        <w:t xml:space="preserve"> da Lei nº </w:t>
      </w:r>
      <w:r>
        <w:rPr>
          <w:spacing w:val="-2"/>
          <w:w w:val="110"/>
          <w:sz w:val="24"/>
        </w:rPr>
        <w:t>14.133/21.</w:t>
      </w:r>
    </w:p>
    <w:p w:rsidR="00B6335A" w:rsidRDefault="008A3731">
      <w:pPr>
        <w:pStyle w:val="Corpodetexto"/>
        <w:spacing w:before="125"/>
        <w:ind w:left="244"/>
      </w:pPr>
      <w:r>
        <w:rPr>
          <w:w w:val="110"/>
        </w:rPr>
        <w:t>[Local],</w:t>
      </w:r>
      <w:r>
        <w:rPr>
          <w:spacing w:val="-6"/>
          <w:w w:val="110"/>
        </w:rPr>
        <w:t xml:space="preserve"> </w:t>
      </w:r>
      <w:r>
        <w:rPr>
          <w:w w:val="110"/>
        </w:rPr>
        <w:t>[dia]</w:t>
      </w:r>
      <w:r>
        <w:rPr>
          <w:spacing w:val="-6"/>
          <w:w w:val="110"/>
        </w:rPr>
        <w:t xml:space="preserve"> </w:t>
      </w:r>
      <w:r>
        <w:rPr>
          <w:w w:val="110"/>
        </w:rPr>
        <w:t>de</w:t>
      </w:r>
      <w:r>
        <w:rPr>
          <w:spacing w:val="-5"/>
          <w:w w:val="110"/>
        </w:rPr>
        <w:t xml:space="preserve"> </w:t>
      </w:r>
      <w:r>
        <w:rPr>
          <w:w w:val="110"/>
        </w:rPr>
        <w:t>[mês]</w:t>
      </w:r>
      <w:r>
        <w:rPr>
          <w:spacing w:val="-6"/>
          <w:w w:val="110"/>
        </w:rPr>
        <w:t xml:space="preserve"> </w:t>
      </w:r>
      <w:r>
        <w:rPr>
          <w:w w:val="110"/>
        </w:rPr>
        <w:t>de</w:t>
      </w:r>
      <w:r>
        <w:rPr>
          <w:spacing w:val="-5"/>
          <w:w w:val="110"/>
        </w:rPr>
        <w:t xml:space="preserve"> </w:t>
      </w:r>
      <w:r>
        <w:rPr>
          <w:spacing w:val="-2"/>
          <w:w w:val="110"/>
        </w:rPr>
        <w:t>[ano].</w:t>
      </w:r>
    </w:p>
    <w:p w:rsidR="00B6335A" w:rsidRDefault="00B6335A">
      <w:pPr>
        <w:pStyle w:val="Corpodetexto"/>
        <w:spacing w:before="26"/>
        <w:ind w:left="0"/>
        <w:jc w:val="left"/>
        <w:rPr>
          <w:sz w:val="20"/>
        </w:rPr>
      </w:pPr>
      <w:r w:rsidRPr="00B6335A">
        <w:rPr>
          <w:sz w:val="20"/>
        </w:rPr>
        <w:pict>
          <v:shape id="docshape3" o:spid="_x0000_s2068" style="position:absolute;margin-left:40.5pt;margin-top:14.15pt;width:150.05pt;height:.1pt;z-index:-15728640;mso-wrap-distance-left:0;mso-wrap-distance-right:0;mso-position-horizontal-relative:page" coordorigin="810,283" coordsize="3001,0" path="m810,283r3001,e" filled="f" strokeweight=".29569mm">
            <v:path arrowok="t"/>
            <w10:wrap type="topAndBottom" anchorx="page"/>
          </v:shape>
        </w:pict>
      </w:r>
    </w:p>
    <w:p w:rsidR="00B6335A" w:rsidRDefault="008A3731">
      <w:pPr>
        <w:pStyle w:val="Corpodetexto"/>
        <w:spacing w:before="6"/>
        <w:ind w:left="244"/>
        <w:jc w:val="left"/>
      </w:pPr>
      <w:r>
        <w:rPr>
          <w:w w:val="110"/>
        </w:rPr>
        <w:t>Representante</w:t>
      </w:r>
      <w:r>
        <w:rPr>
          <w:spacing w:val="6"/>
          <w:w w:val="110"/>
        </w:rPr>
        <w:t xml:space="preserve"> </w:t>
      </w:r>
      <w:r>
        <w:rPr>
          <w:w w:val="110"/>
        </w:rPr>
        <w:t>legal</w:t>
      </w:r>
      <w:r>
        <w:rPr>
          <w:spacing w:val="8"/>
          <w:w w:val="110"/>
        </w:rPr>
        <w:t xml:space="preserve"> </w:t>
      </w:r>
      <w:r>
        <w:rPr>
          <w:w w:val="110"/>
        </w:rPr>
        <w:t>do</w:t>
      </w:r>
      <w:r>
        <w:rPr>
          <w:spacing w:val="8"/>
          <w:w w:val="110"/>
        </w:rPr>
        <w:t xml:space="preserve"> </w:t>
      </w:r>
      <w:r>
        <w:rPr>
          <w:spacing w:val="-2"/>
          <w:w w:val="110"/>
        </w:rPr>
        <w:t>CONTRATANTE</w:t>
      </w:r>
    </w:p>
    <w:p w:rsidR="00B6335A" w:rsidRDefault="00B6335A">
      <w:pPr>
        <w:pStyle w:val="Corpodetexto"/>
        <w:spacing w:before="146"/>
        <w:ind w:left="0"/>
        <w:jc w:val="left"/>
        <w:rPr>
          <w:sz w:val="20"/>
        </w:rPr>
      </w:pPr>
      <w:r w:rsidRPr="00B6335A">
        <w:rPr>
          <w:sz w:val="20"/>
        </w:rPr>
        <w:pict>
          <v:shape id="docshape4" o:spid="_x0000_s2067" style="position:absolute;margin-left:40.5pt;margin-top:20.15pt;width:150.05pt;height:.1pt;z-index:-15728128;mso-wrap-distance-left:0;mso-wrap-distance-right:0;mso-position-horizontal-relative:page" coordorigin="810,403" coordsize="3001,0" path="m810,403r3001,e" filled="f" strokeweight=".29569mm">
            <v:path arrowok="t"/>
            <w10:wrap type="topAndBottom" anchorx="page"/>
          </v:shape>
        </w:pict>
      </w:r>
    </w:p>
    <w:p w:rsidR="00B6335A" w:rsidRDefault="008A3731">
      <w:pPr>
        <w:pStyle w:val="Corpodetexto"/>
        <w:spacing w:before="6"/>
        <w:ind w:left="244"/>
        <w:jc w:val="left"/>
      </w:pPr>
      <w:r>
        <w:rPr>
          <w:w w:val="110"/>
        </w:rPr>
        <w:t>Representante</w:t>
      </w:r>
      <w:r>
        <w:rPr>
          <w:spacing w:val="6"/>
          <w:w w:val="110"/>
        </w:rPr>
        <w:t xml:space="preserve"> </w:t>
      </w:r>
      <w:r>
        <w:rPr>
          <w:w w:val="110"/>
        </w:rPr>
        <w:t>legal</w:t>
      </w:r>
      <w:r>
        <w:rPr>
          <w:spacing w:val="8"/>
          <w:w w:val="110"/>
        </w:rPr>
        <w:t xml:space="preserve"> </w:t>
      </w:r>
      <w:r>
        <w:rPr>
          <w:w w:val="110"/>
        </w:rPr>
        <w:t>do</w:t>
      </w:r>
      <w:r>
        <w:rPr>
          <w:spacing w:val="8"/>
          <w:w w:val="110"/>
        </w:rPr>
        <w:t xml:space="preserve"> </w:t>
      </w:r>
      <w:r>
        <w:rPr>
          <w:spacing w:val="-2"/>
          <w:w w:val="110"/>
        </w:rPr>
        <w:t>CONTRATADO</w:t>
      </w:r>
    </w:p>
    <w:p w:rsidR="00B6335A" w:rsidRDefault="00B6335A">
      <w:pPr>
        <w:pStyle w:val="Corpodetexto"/>
        <w:spacing w:before="158"/>
        <w:ind w:left="0"/>
        <w:jc w:val="left"/>
        <w:rPr>
          <w:sz w:val="20"/>
        </w:rPr>
      </w:pPr>
      <w:r w:rsidRPr="00B6335A">
        <w:rPr>
          <w:sz w:val="20"/>
        </w:rPr>
        <w:pict>
          <v:group id="docshapegroup5" o:spid="_x0000_s2062" style="position:absolute;margin-left:34.5pt;margin-top:20.75pt;width:525.75pt;height:1.2pt;z-index:-15727616;mso-wrap-distance-left:0;mso-wrap-distance-right:0;mso-position-horizontal-relative:page" coordorigin="690,415" coordsize="10515,24">
            <v:shape id="docshape6" o:spid="_x0000_s2066" style="position:absolute;left:690;top:414;width:10515;height:12" coordorigin="690,415" coordsize="10515,12" path="m11193,427l690,427r,-12l11205,415r-12,12xe" fillcolor="#999" stroked="f">
              <v:path arrowok="t"/>
            </v:shape>
            <v:shape id="docshape7" o:spid="_x0000_s2065" style="position:absolute;left:690;top:426;width:10515;height:12" coordorigin="690,427" coordsize="10515,12" path="m11205,439l690,439r12,-12l11205,427r,12xe" fillcolor="#ededed" stroked="f">
              <v:path arrowok="t"/>
            </v:shape>
            <v:shape id="docshape8" o:spid="_x0000_s2064" style="position:absolute;left:690;top:414;width:12;height:24" coordorigin="690,415" coordsize="12,24" path="m690,439r,-24l702,415r,12l690,439xe" fillcolor="#999" stroked="f">
              <v:path arrowok="t"/>
            </v:shape>
            <v:shape id="docshape9" o:spid="_x0000_s2063" style="position:absolute;left:11192;top:414;width:12;height:24" coordorigin="11193,415" coordsize="12,24" path="m11205,439r-12,l11193,427r12,-12l11205,439xe" fillcolor="#ededed" stroked="f">
              <v:path arrowok="t"/>
            </v:shape>
            <w10:wrap type="topAndBottom" anchorx="page"/>
          </v:group>
        </w:pict>
      </w:r>
    </w:p>
    <w:p w:rsidR="00B6335A" w:rsidRDefault="008A3731">
      <w:pPr>
        <w:spacing w:before="187" w:line="259" w:lineRule="auto"/>
        <w:ind w:left="1540" w:right="233"/>
        <w:rPr>
          <w:sz w:val="21"/>
        </w:rPr>
      </w:pPr>
      <w:r>
        <w:rPr>
          <w:w w:val="120"/>
          <w:sz w:val="21"/>
        </w:rPr>
        <w:t>Documento assinado eletronicamente por</w:t>
      </w:r>
      <w:r>
        <w:rPr>
          <w:spacing w:val="-2"/>
          <w:w w:val="120"/>
          <w:sz w:val="21"/>
        </w:rPr>
        <w:t xml:space="preserve"> </w:t>
      </w:r>
      <w:r>
        <w:rPr>
          <w:b/>
          <w:w w:val="120"/>
          <w:sz w:val="21"/>
        </w:rPr>
        <w:t>Francisca Baima Carvalho</w:t>
      </w:r>
      <w:r>
        <w:rPr>
          <w:w w:val="120"/>
          <w:sz w:val="21"/>
        </w:rPr>
        <w:t xml:space="preserve">, </w:t>
      </w:r>
      <w:r>
        <w:rPr>
          <w:b/>
          <w:w w:val="120"/>
          <w:sz w:val="21"/>
        </w:rPr>
        <w:t>Supervisor(a)</w:t>
      </w:r>
      <w:r>
        <w:rPr>
          <w:b/>
          <w:spacing w:val="-19"/>
          <w:w w:val="120"/>
          <w:sz w:val="21"/>
        </w:rPr>
        <w:t xml:space="preserve"> </w:t>
      </w:r>
      <w:r>
        <w:rPr>
          <w:b/>
          <w:w w:val="120"/>
          <w:sz w:val="21"/>
        </w:rPr>
        <w:t>de</w:t>
      </w:r>
      <w:r>
        <w:rPr>
          <w:b/>
          <w:spacing w:val="-19"/>
          <w:w w:val="120"/>
          <w:sz w:val="21"/>
        </w:rPr>
        <w:t xml:space="preserve"> </w:t>
      </w:r>
      <w:r>
        <w:rPr>
          <w:b/>
          <w:w w:val="120"/>
          <w:sz w:val="21"/>
        </w:rPr>
        <w:t>Seção</w:t>
      </w:r>
      <w:r>
        <w:rPr>
          <w:w w:val="120"/>
          <w:sz w:val="21"/>
        </w:rPr>
        <w:t>,</w:t>
      </w:r>
      <w:r>
        <w:rPr>
          <w:spacing w:val="-19"/>
          <w:w w:val="120"/>
          <w:sz w:val="21"/>
        </w:rPr>
        <w:t xml:space="preserve"> </w:t>
      </w:r>
      <w:r>
        <w:rPr>
          <w:w w:val="120"/>
          <w:sz w:val="21"/>
        </w:rPr>
        <w:t>em</w:t>
      </w:r>
      <w:r>
        <w:rPr>
          <w:spacing w:val="-19"/>
          <w:w w:val="120"/>
          <w:sz w:val="21"/>
        </w:rPr>
        <w:t xml:space="preserve"> </w:t>
      </w:r>
      <w:r>
        <w:rPr>
          <w:w w:val="120"/>
          <w:sz w:val="21"/>
        </w:rPr>
        <w:t>11/02/2025,</w:t>
      </w:r>
      <w:r>
        <w:rPr>
          <w:spacing w:val="-19"/>
          <w:w w:val="120"/>
          <w:sz w:val="21"/>
        </w:rPr>
        <w:t xml:space="preserve"> </w:t>
      </w:r>
      <w:r>
        <w:rPr>
          <w:w w:val="120"/>
          <w:sz w:val="21"/>
        </w:rPr>
        <w:t>às</w:t>
      </w:r>
      <w:r>
        <w:rPr>
          <w:spacing w:val="-19"/>
          <w:w w:val="120"/>
          <w:sz w:val="21"/>
        </w:rPr>
        <w:t xml:space="preserve"> </w:t>
      </w:r>
      <w:r>
        <w:rPr>
          <w:w w:val="120"/>
          <w:sz w:val="21"/>
        </w:rPr>
        <w:t>15:24</w:t>
      </w:r>
      <w:r>
        <w:rPr>
          <w:spacing w:val="-19"/>
          <w:w w:val="120"/>
          <w:sz w:val="21"/>
        </w:rPr>
        <w:t xml:space="preserve"> </w:t>
      </w:r>
      <w:r>
        <w:rPr>
          <w:w w:val="120"/>
          <w:sz w:val="21"/>
        </w:rPr>
        <w:t>(horário</w:t>
      </w:r>
      <w:r>
        <w:rPr>
          <w:spacing w:val="-19"/>
          <w:w w:val="120"/>
          <w:sz w:val="21"/>
        </w:rPr>
        <w:t xml:space="preserve"> </w:t>
      </w:r>
      <w:r>
        <w:rPr>
          <w:w w:val="120"/>
          <w:sz w:val="21"/>
        </w:rPr>
        <w:t>de</w:t>
      </w:r>
      <w:r>
        <w:rPr>
          <w:spacing w:val="-19"/>
          <w:w w:val="120"/>
          <w:sz w:val="21"/>
        </w:rPr>
        <w:t xml:space="preserve"> </w:t>
      </w:r>
      <w:r>
        <w:rPr>
          <w:w w:val="120"/>
          <w:sz w:val="21"/>
        </w:rPr>
        <w:t>Brasília), conforme</w:t>
      </w:r>
      <w:r>
        <w:rPr>
          <w:spacing w:val="-19"/>
          <w:w w:val="120"/>
          <w:sz w:val="21"/>
        </w:rPr>
        <w:t xml:space="preserve"> </w:t>
      </w:r>
      <w:r>
        <w:rPr>
          <w:w w:val="120"/>
          <w:sz w:val="21"/>
        </w:rPr>
        <w:t>art.</w:t>
      </w:r>
      <w:r>
        <w:rPr>
          <w:spacing w:val="-19"/>
          <w:w w:val="120"/>
          <w:sz w:val="21"/>
        </w:rPr>
        <w:t xml:space="preserve"> </w:t>
      </w:r>
      <w:r>
        <w:rPr>
          <w:w w:val="120"/>
          <w:sz w:val="21"/>
        </w:rPr>
        <w:t>1º,</w:t>
      </w:r>
      <w:r>
        <w:rPr>
          <w:spacing w:val="-19"/>
          <w:w w:val="120"/>
          <w:sz w:val="21"/>
        </w:rPr>
        <w:t xml:space="preserve"> </w:t>
      </w:r>
      <w:r>
        <w:rPr>
          <w:w w:val="120"/>
          <w:sz w:val="21"/>
        </w:rPr>
        <w:t>§</w:t>
      </w:r>
      <w:r>
        <w:rPr>
          <w:spacing w:val="-19"/>
          <w:w w:val="120"/>
          <w:sz w:val="21"/>
        </w:rPr>
        <w:t xml:space="preserve"> </w:t>
      </w:r>
      <w:r>
        <w:rPr>
          <w:w w:val="120"/>
          <w:sz w:val="21"/>
        </w:rPr>
        <w:t>2º,</w:t>
      </w:r>
      <w:r>
        <w:rPr>
          <w:spacing w:val="-19"/>
          <w:w w:val="120"/>
          <w:sz w:val="21"/>
        </w:rPr>
        <w:t xml:space="preserve"> </w:t>
      </w:r>
      <w:r>
        <w:rPr>
          <w:w w:val="120"/>
          <w:sz w:val="21"/>
        </w:rPr>
        <w:t>III,</w:t>
      </w:r>
      <w:r>
        <w:rPr>
          <w:spacing w:val="-19"/>
          <w:w w:val="120"/>
          <w:sz w:val="21"/>
        </w:rPr>
        <w:t xml:space="preserve"> </w:t>
      </w:r>
      <w:r>
        <w:rPr>
          <w:w w:val="120"/>
          <w:sz w:val="21"/>
        </w:rPr>
        <w:t>"b",</w:t>
      </w:r>
      <w:r>
        <w:rPr>
          <w:spacing w:val="-19"/>
          <w:w w:val="120"/>
          <w:sz w:val="21"/>
        </w:rPr>
        <w:t xml:space="preserve"> </w:t>
      </w:r>
      <w:r>
        <w:rPr>
          <w:w w:val="120"/>
          <w:sz w:val="21"/>
        </w:rPr>
        <w:t>da</w:t>
      </w:r>
      <w:r>
        <w:rPr>
          <w:spacing w:val="-19"/>
          <w:w w:val="120"/>
          <w:sz w:val="21"/>
        </w:rPr>
        <w:t xml:space="preserve"> </w:t>
      </w:r>
      <w:r>
        <w:rPr>
          <w:w w:val="120"/>
          <w:sz w:val="21"/>
        </w:rPr>
        <w:t>Lei</w:t>
      </w:r>
      <w:r>
        <w:rPr>
          <w:spacing w:val="-19"/>
          <w:w w:val="120"/>
          <w:sz w:val="21"/>
        </w:rPr>
        <w:t xml:space="preserve"> </w:t>
      </w:r>
      <w:r>
        <w:rPr>
          <w:w w:val="120"/>
          <w:sz w:val="21"/>
        </w:rPr>
        <w:t>11.419/2006.</w:t>
      </w:r>
    </w:p>
    <w:p w:rsidR="00B6335A" w:rsidRDefault="00B6335A">
      <w:pPr>
        <w:pStyle w:val="Corpodetexto"/>
        <w:spacing w:before="10"/>
        <w:ind w:left="0"/>
        <w:jc w:val="left"/>
        <w:rPr>
          <w:sz w:val="7"/>
        </w:rPr>
      </w:pPr>
      <w:r w:rsidRPr="00B6335A">
        <w:rPr>
          <w:sz w:val="7"/>
        </w:rPr>
        <w:pict>
          <v:group id="docshapegroup10" o:spid="_x0000_s2057" style="position:absolute;margin-left:34.5pt;margin-top:5.75pt;width:525.75pt;height:1.2pt;z-index:-15727104;mso-wrap-distance-left:0;mso-wrap-distance-right:0;mso-position-horizontal-relative:page" coordorigin="690,115" coordsize="10515,24">
            <v:shape id="docshape11" o:spid="_x0000_s2061" style="position:absolute;left:690;top:115;width:10515;height:12" coordorigin="690,115" coordsize="10515,12" path="m11193,127l690,127r,-12l11205,115r-12,12xe" fillcolor="#999" stroked="f">
              <v:path arrowok="t"/>
            </v:shape>
            <v:shape id="docshape12" o:spid="_x0000_s2060" style="position:absolute;left:690;top:127;width:10515;height:12" coordorigin="690,127" coordsize="10515,12" path="m11205,139l690,139r12,-12l11205,127r,12xe" fillcolor="#ededed" stroked="f">
              <v:path arrowok="t"/>
            </v:shape>
            <v:shape id="docshape13" o:spid="_x0000_s2059" style="position:absolute;left:690;top:115;width:12;height:24" coordorigin="690,115" coordsize="12,24" path="m690,139r,-24l702,115r,12l690,139xe" fillcolor="#999" stroked="f">
              <v:path arrowok="t"/>
            </v:shape>
            <v:shape id="docshape14" o:spid="_x0000_s2058" style="position:absolute;left:11192;top:115;width:12;height:24" coordorigin="11193,115" coordsize="12,24" path="m11205,139r-12,l11193,127r12,-12l11205,139xe" fillcolor="#ededed" stroked="f">
              <v:path arrowok="t"/>
            </v:shape>
            <w10:wrap type="topAndBottom" anchorx="page"/>
          </v:group>
        </w:pict>
      </w:r>
    </w:p>
    <w:p w:rsidR="00B6335A" w:rsidRDefault="00B6335A">
      <w:pPr>
        <w:pStyle w:val="Corpodetexto"/>
        <w:spacing w:before="99"/>
        <w:ind w:left="0"/>
        <w:jc w:val="left"/>
        <w:rPr>
          <w:sz w:val="21"/>
        </w:rPr>
      </w:pPr>
    </w:p>
    <w:p w:rsidR="00B6335A" w:rsidRDefault="008A3731">
      <w:pPr>
        <w:spacing w:line="259" w:lineRule="auto"/>
        <w:ind w:left="1492"/>
        <w:rPr>
          <w:sz w:val="21"/>
        </w:rPr>
      </w:pPr>
      <w:r>
        <w:rPr>
          <w:noProof/>
          <w:sz w:val="21"/>
          <w:lang w:val="pt-BR" w:eastAsia="pt-BR"/>
        </w:rPr>
        <w:drawing>
          <wp:anchor distT="0" distB="0" distL="0" distR="0" simplePos="0" relativeHeight="15731200" behindDoc="0" locked="0" layoutInCell="1" allowOverlap="1">
            <wp:simplePos x="0" y="0"/>
            <wp:positionH relativeFrom="page">
              <wp:posOffset>461037</wp:posOffset>
            </wp:positionH>
            <wp:positionV relativeFrom="paragraph">
              <wp:posOffset>-865582</wp:posOffset>
            </wp:positionV>
            <wp:extent cx="846056" cy="571659"/>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9" cstate="print"/>
                    <a:stretch>
                      <a:fillRect/>
                    </a:stretch>
                  </pic:blipFill>
                  <pic:spPr>
                    <a:xfrm>
                      <a:off x="0" y="0"/>
                      <a:ext cx="846056" cy="571659"/>
                    </a:xfrm>
                    <a:prstGeom prst="rect">
                      <a:avLst/>
                    </a:prstGeom>
                  </pic:spPr>
                </pic:pic>
              </a:graphicData>
            </a:graphic>
          </wp:anchor>
        </w:drawing>
      </w:r>
      <w:r>
        <w:rPr>
          <w:noProof/>
          <w:sz w:val="21"/>
          <w:lang w:val="pt-BR" w:eastAsia="pt-BR"/>
        </w:rPr>
        <w:drawing>
          <wp:anchor distT="0" distB="0" distL="0" distR="0" simplePos="0" relativeHeight="15731712" behindDoc="0" locked="0" layoutInCell="1" allowOverlap="1">
            <wp:simplePos x="0" y="0"/>
            <wp:positionH relativeFrom="page">
              <wp:posOffset>480004</wp:posOffset>
            </wp:positionH>
            <wp:positionV relativeFrom="paragraph">
              <wp:posOffset>-137758</wp:posOffset>
            </wp:positionV>
            <wp:extent cx="777634" cy="777634"/>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 cstate="print"/>
                    <a:stretch>
                      <a:fillRect/>
                    </a:stretch>
                  </pic:blipFill>
                  <pic:spPr>
                    <a:xfrm>
                      <a:off x="0" y="0"/>
                      <a:ext cx="777634" cy="777634"/>
                    </a:xfrm>
                    <a:prstGeom prst="rect">
                      <a:avLst/>
                    </a:prstGeom>
                  </pic:spPr>
                </pic:pic>
              </a:graphicData>
            </a:graphic>
          </wp:anchor>
        </w:drawing>
      </w:r>
      <w:r>
        <w:rPr>
          <w:w w:val="115"/>
          <w:sz w:val="21"/>
        </w:rPr>
        <w:t xml:space="preserve">A autenticidade do documento pode ser conferida no site </w:t>
      </w:r>
      <w:r>
        <w:rPr>
          <w:w w:val="110"/>
          <w:sz w:val="21"/>
        </w:rPr>
        <w:t xml:space="preserve">https://sei.trf1.jus.br/autenticidade informando o código verificador </w:t>
      </w:r>
      <w:r>
        <w:rPr>
          <w:b/>
          <w:w w:val="110"/>
          <w:sz w:val="21"/>
        </w:rPr>
        <w:t xml:space="preserve">22229208 </w:t>
      </w:r>
      <w:r>
        <w:rPr>
          <w:w w:val="110"/>
          <w:sz w:val="21"/>
        </w:rPr>
        <w:t xml:space="preserve">e o </w:t>
      </w:r>
      <w:r>
        <w:rPr>
          <w:w w:val="115"/>
          <w:sz w:val="21"/>
        </w:rPr>
        <w:t xml:space="preserve">código CRC </w:t>
      </w:r>
      <w:r>
        <w:rPr>
          <w:b/>
          <w:w w:val="115"/>
          <w:sz w:val="21"/>
        </w:rPr>
        <w:t>BA79BB97</w:t>
      </w:r>
      <w:r>
        <w:rPr>
          <w:w w:val="115"/>
          <w:sz w:val="21"/>
        </w:rPr>
        <w:t>.</w:t>
      </w:r>
    </w:p>
    <w:p w:rsidR="00B6335A" w:rsidRDefault="00B6335A">
      <w:pPr>
        <w:pStyle w:val="Corpodetexto"/>
        <w:spacing w:before="39"/>
        <w:ind w:left="0"/>
        <w:jc w:val="left"/>
        <w:rPr>
          <w:sz w:val="20"/>
        </w:rPr>
      </w:pPr>
      <w:r w:rsidRPr="00B6335A">
        <w:rPr>
          <w:sz w:val="20"/>
        </w:rPr>
        <w:pict>
          <v:group id="docshapegroup15" o:spid="_x0000_s2052" style="position:absolute;margin-left:35.1pt;margin-top:14.75pt;width:524.55pt;height:1.2pt;z-index:-15726592;mso-wrap-distance-left:0;mso-wrap-distance-right:0;mso-position-horizontal-relative:page" coordorigin="702,295" coordsize="10491,24">
            <v:shape id="docshape16" o:spid="_x0000_s2056" style="position:absolute;left:702;top:295;width:10491;height:12" coordorigin="702,295" coordsize="10491,12" path="m11181,307l702,307r,-12l11193,295r-12,12xe" fillcolor="#999" stroked="f">
              <v:path arrowok="t"/>
            </v:shape>
            <v:shape id="docshape17" o:spid="_x0000_s2055" style="position:absolute;left:702;top:307;width:10491;height:12" coordorigin="702,307" coordsize="10491,12" path="m11193,319l702,319r12,-12l11193,307r,12xe" fillcolor="#ededed" stroked="f">
              <v:path arrowok="t"/>
            </v:shape>
            <v:shape id="docshape18" o:spid="_x0000_s2054" style="position:absolute;left:702;top:295;width:12;height:24" coordorigin="702,295" coordsize="12,24" path="m702,319r,-24l714,295r,12l702,319xe" fillcolor="#999" stroked="f">
              <v:path arrowok="t"/>
            </v:shape>
            <v:shape id="docshape19" o:spid="_x0000_s2053" style="position:absolute;left:11180;top:295;width:12;height:24" coordorigin="11181,295" coordsize="12,24" path="m11193,319r-12,l11181,307r12,-12l11193,319xe" fillcolor="#ededed" stroked="f">
              <v:path arrowok="t"/>
            </v:shape>
            <w10:wrap type="topAndBottom" anchorx="page"/>
          </v:group>
        </w:pict>
      </w:r>
    </w:p>
    <w:p w:rsidR="00B6335A" w:rsidRDefault="00B6335A">
      <w:pPr>
        <w:pStyle w:val="Corpodetexto"/>
        <w:jc w:val="left"/>
        <w:rPr>
          <w:sz w:val="20"/>
        </w:rPr>
        <w:sectPr w:rsidR="00B6335A">
          <w:pgSz w:w="11900" w:h="16840"/>
          <w:pgMar w:top="500" w:right="566" w:bottom="380" w:left="566" w:header="0" w:footer="181" w:gutter="0"/>
          <w:cols w:space="720"/>
        </w:sectPr>
      </w:pPr>
    </w:p>
    <w:p w:rsidR="00B6335A" w:rsidRDefault="00B6335A">
      <w:pPr>
        <w:pStyle w:val="Corpodetexto"/>
        <w:spacing w:before="11"/>
        <w:ind w:left="0"/>
        <w:jc w:val="left"/>
        <w:rPr>
          <w:sz w:val="3"/>
        </w:rPr>
      </w:pPr>
    </w:p>
    <w:p w:rsidR="00B6335A" w:rsidRDefault="00B6335A">
      <w:pPr>
        <w:pStyle w:val="Corpodetexto"/>
        <w:spacing w:before="0" w:line="36" w:lineRule="exact"/>
        <w:ind w:left="148"/>
        <w:jc w:val="left"/>
        <w:rPr>
          <w:sz w:val="3"/>
        </w:rPr>
      </w:pPr>
      <w:r w:rsidRPr="00B6335A">
        <w:rPr>
          <w:sz w:val="3"/>
        </w:rPr>
      </w:r>
      <w:r>
        <w:rPr>
          <w:sz w:val="3"/>
        </w:rPr>
        <w:pict>
          <v:group id="docshapegroup20" o:spid="_x0000_s2050" style="width:523.35pt;height:1.85pt;mso-position-horizontal-relative:char;mso-position-vertical-relative:line" coordsize="10467,37">
            <v:shape id="docshape21" o:spid="_x0000_s2051" style="position:absolute;width:10467;height:36" coordsize="10467,36" o:spt="100" adj="0,,0" path="m10467,24l,24,,36r10467,l10467,24xm10467,l,,,12r10467,l10467,xe" fillcolor="#333" stroked="f">
              <v:stroke joinstyle="round"/>
              <v:formulas/>
              <v:path arrowok="t" o:connecttype="segments"/>
            </v:shape>
            <w10:wrap type="none"/>
            <w10:anchorlock/>
          </v:group>
        </w:pict>
      </w:r>
    </w:p>
    <w:p w:rsidR="00B6335A" w:rsidRDefault="008A3731">
      <w:pPr>
        <w:spacing w:line="247" w:lineRule="auto"/>
        <w:ind w:left="24" w:right="22"/>
        <w:jc w:val="center"/>
        <w:rPr>
          <w:sz w:val="18"/>
        </w:rPr>
      </w:pPr>
      <w:r>
        <w:rPr>
          <w:w w:val="105"/>
          <w:sz w:val="18"/>
        </w:rPr>
        <w:t>Alameda</w:t>
      </w:r>
      <w:r>
        <w:rPr>
          <w:spacing w:val="28"/>
          <w:w w:val="105"/>
          <w:sz w:val="18"/>
        </w:rPr>
        <w:t xml:space="preserve"> </w:t>
      </w:r>
      <w:r>
        <w:rPr>
          <w:w w:val="105"/>
          <w:sz w:val="18"/>
        </w:rPr>
        <w:t>Ministro</w:t>
      </w:r>
      <w:r>
        <w:rPr>
          <w:spacing w:val="28"/>
          <w:w w:val="105"/>
          <w:sz w:val="18"/>
        </w:rPr>
        <w:t xml:space="preserve"> </w:t>
      </w:r>
      <w:r>
        <w:rPr>
          <w:w w:val="105"/>
          <w:sz w:val="18"/>
        </w:rPr>
        <w:t>Miguel</w:t>
      </w:r>
      <w:r>
        <w:rPr>
          <w:spacing w:val="28"/>
          <w:w w:val="105"/>
          <w:sz w:val="18"/>
        </w:rPr>
        <w:t xml:space="preserve"> </w:t>
      </w:r>
      <w:r>
        <w:rPr>
          <w:w w:val="105"/>
          <w:sz w:val="18"/>
        </w:rPr>
        <w:t>Ferrante,</w:t>
      </w:r>
      <w:r>
        <w:rPr>
          <w:spacing w:val="28"/>
          <w:w w:val="105"/>
          <w:sz w:val="18"/>
        </w:rPr>
        <w:t xml:space="preserve"> </w:t>
      </w:r>
      <w:r>
        <w:rPr>
          <w:w w:val="105"/>
          <w:sz w:val="18"/>
        </w:rPr>
        <w:t>s/nº</w:t>
      </w:r>
      <w:r>
        <w:rPr>
          <w:spacing w:val="22"/>
          <w:w w:val="105"/>
          <w:sz w:val="18"/>
        </w:rPr>
        <w:t xml:space="preserve"> </w:t>
      </w:r>
      <w:r>
        <w:rPr>
          <w:w w:val="105"/>
          <w:sz w:val="18"/>
        </w:rPr>
        <w:t>-</w:t>
      </w:r>
      <w:r>
        <w:rPr>
          <w:spacing w:val="28"/>
          <w:w w:val="105"/>
          <w:sz w:val="18"/>
        </w:rPr>
        <w:t xml:space="preserve"> </w:t>
      </w:r>
      <w:r>
        <w:rPr>
          <w:w w:val="105"/>
          <w:sz w:val="18"/>
        </w:rPr>
        <w:t>Bairro</w:t>
      </w:r>
      <w:r>
        <w:rPr>
          <w:spacing w:val="28"/>
          <w:w w:val="105"/>
          <w:sz w:val="18"/>
        </w:rPr>
        <w:t xml:space="preserve"> </w:t>
      </w:r>
      <w:r>
        <w:rPr>
          <w:w w:val="105"/>
          <w:sz w:val="18"/>
        </w:rPr>
        <w:t>Portal</w:t>
      </w:r>
      <w:r>
        <w:rPr>
          <w:spacing w:val="28"/>
          <w:w w:val="105"/>
          <w:sz w:val="18"/>
        </w:rPr>
        <w:t xml:space="preserve"> </w:t>
      </w:r>
      <w:r>
        <w:rPr>
          <w:w w:val="105"/>
          <w:sz w:val="18"/>
        </w:rPr>
        <w:t>da</w:t>
      </w:r>
      <w:r>
        <w:rPr>
          <w:spacing w:val="28"/>
          <w:w w:val="105"/>
          <w:sz w:val="18"/>
        </w:rPr>
        <w:t xml:space="preserve"> </w:t>
      </w:r>
      <w:r>
        <w:rPr>
          <w:w w:val="105"/>
          <w:sz w:val="18"/>
        </w:rPr>
        <w:t>Amazônia</w:t>
      </w:r>
      <w:r>
        <w:rPr>
          <w:spacing w:val="28"/>
          <w:w w:val="105"/>
          <w:sz w:val="18"/>
        </w:rPr>
        <w:t xml:space="preserve"> </w:t>
      </w:r>
      <w:r>
        <w:rPr>
          <w:w w:val="105"/>
          <w:sz w:val="18"/>
        </w:rPr>
        <w:t>-</w:t>
      </w:r>
      <w:r>
        <w:rPr>
          <w:spacing w:val="28"/>
          <w:w w:val="105"/>
          <w:sz w:val="18"/>
        </w:rPr>
        <w:t xml:space="preserve"> </w:t>
      </w:r>
      <w:r>
        <w:rPr>
          <w:w w:val="105"/>
          <w:sz w:val="18"/>
        </w:rPr>
        <w:t>CEP</w:t>
      </w:r>
      <w:r>
        <w:rPr>
          <w:spacing w:val="28"/>
          <w:w w:val="105"/>
          <w:sz w:val="18"/>
        </w:rPr>
        <w:t xml:space="preserve"> </w:t>
      </w:r>
      <w:r>
        <w:rPr>
          <w:w w:val="105"/>
          <w:sz w:val="18"/>
        </w:rPr>
        <w:t>69915-632</w:t>
      </w:r>
      <w:r>
        <w:rPr>
          <w:spacing w:val="28"/>
          <w:w w:val="105"/>
          <w:sz w:val="18"/>
        </w:rPr>
        <w:t xml:space="preserve"> </w:t>
      </w:r>
      <w:r>
        <w:rPr>
          <w:w w:val="105"/>
          <w:sz w:val="18"/>
        </w:rPr>
        <w:t>-</w:t>
      </w:r>
      <w:r>
        <w:rPr>
          <w:spacing w:val="28"/>
          <w:w w:val="105"/>
          <w:sz w:val="18"/>
        </w:rPr>
        <w:t xml:space="preserve"> </w:t>
      </w:r>
      <w:r>
        <w:rPr>
          <w:w w:val="105"/>
          <w:sz w:val="18"/>
        </w:rPr>
        <w:t>Rio</w:t>
      </w:r>
      <w:r>
        <w:rPr>
          <w:spacing w:val="28"/>
          <w:w w:val="105"/>
          <w:sz w:val="18"/>
        </w:rPr>
        <w:t xml:space="preserve"> </w:t>
      </w:r>
      <w:r>
        <w:rPr>
          <w:w w:val="105"/>
          <w:sz w:val="18"/>
        </w:rPr>
        <w:t>Branco</w:t>
      </w:r>
      <w:r>
        <w:rPr>
          <w:spacing w:val="28"/>
          <w:w w:val="105"/>
          <w:sz w:val="18"/>
        </w:rPr>
        <w:t xml:space="preserve"> </w:t>
      </w:r>
      <w:r>
        <w:rPr>
          <w:w w:val="105"/>
          <w:sz w:val="18"/>
        </w:rPr>
        <w:t>-</w:t>
      </w:r>
      <w:r>
        <w:rPr>
          <w:spacing w:val="28"/>
          <w:w w:val="105"/>
          <w:sz w:val="18"/>
        </w:rPr>
        <w:t xml:space="preserve"> </w:t>
      </w:r>
      <w:r>
        <w:rPr>
          <w:w w:val="105"/>
          <w:sz w:val="18"/>
        </w:rPr>
        <w:t>AC</w:t>
      </w:r>
      <w:r>
        <w:rPr>
          <w:spacing w:val="37"/>
          <w:w w:val="105"/>
          <w:sz w:val="18"/>
        </w:rPr>
        <w:t xml:space="preserve"> </w:t>
      </w:r>
      <w:r>
        <w:rPr>
          <w:w w:val="105"/>
          <w:sz w:val="18"/>
        </w:rPr>
        <w:t xml:space="preserve">- </w:t>
      </w:r>
      <w:hyperlink r:id="rId11">
        <w:r>
          <w:rPr>
            <w:spacing w:val="-2"/>
            <w:w w:val="105"/>
            <w:sz w:val="18"/>
          </w:rPr>
          <w:t>www.trf1.jus.br/sjac/</w:t>
        </w:r>
      </w:hyperlink>
    </w:p>
    <w:p w:rsidR="00B6335A" w:rsidRDefault="008A3731">
      <w:pPr>
        <w:tabs>
          <w:tab w:val="left" w:pos="9218"/>
        </w:tabs>
        <w:spacing w:before="25"/>
        <w:ind w:right="2"/>
        <w:jc w:val="center"/>
        <w:rPr>
          <w:sz w:val="18"/>
        </w:rPr>
      </w:pPr>
      <w:r>
        <w:rPr>
          <w:w w:val="115"/>
          <w:sz w:val="18"/>
        </w:rPr>
        <w:t>0000038-</w:t>
      </w:r>
      <w:r>
        <w:rPr>
          <w:spacing w:val="-2"/>
          <w:w w:val="115"/>
          <w:sz w:val="18"/>
        </w:rPr>
        <w:t>26.2025.4.01.8001</w:t>
      </w:r>
      <w:r>
        <w:rPr>
          <w:sz w:val="18"/>
        </w:rPr>
        <w:tab/>
      </w:r>
      <w:r>
        <w:rPr>
          <w:spacing w:val="-2"/>
          <w:w w:val="115"/>
          <w:sz w:val="18"/>
        </w:rPr>
        <w:t>22229208v11</w:t>
      </w:r>
    </w:p>
    <w:sectPr w:rsidR="00B6335A" w:rsidSect="00B6335A">
      <w:pgSz w:w="11900" w:h="16840"/>
      <w:pgMar w:top="1340" w:right="566" w:bottom="380" w:left="566" w:header="0" w:footer="18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731" w:rsidRDefault="008A3731" w:rsidP="00B6335A">
      <w:r>
        <w:separator/>
      </w:r>
    </w:p>
  </w:endnote>
  <w:endnote w:type="continuationSeparator" w:id="0">
    <w:p w:rsidR="008A3731" w:rsidRDefault="008A3731" w:rsidP="00B6335A">
      <w:r>
        <w:continuationSeparator/>
      </w:r>
    </w:p>
  </w:endnote>
</w:endnotes>
</file>

<file path=word/fontTable.xml><?xml version="1.0" encoding="utf-8"?>
<w:fonts xmlns:r="http://schemas.openxmlformats.org/officeDocument/2006/relationships" xmlns:w="http://schemas.openxmlformats.org/wordprocessingml/2006/main">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35A" w:rsidRDefault="00B6335A">
    <w:pPr>
      <w:pStyle w:val="Corpodetexto"/>
      <w:spacing w:before="0" w:line="14" w:lineRule="auto"/>
      <w:ind w:left="0"/>
      <w:jc w:val="left"/>
      <w:rPr>
        <w:sz w:val="20"/>
      </w:rPr>
    </w:pPr>
    <w:r w:rsidRPr="00B6335A">
      <w:rPr>
        <w:sz w:val="20"/>
      </w:rPr>
      <w:pict>
        <v:shapetype id="_x0000_t202" coordsize="21600,21600" o:spt="202" path="m,l,21600r21600,l21600,xe">
          <v:stroke joinstyle="miter"/>
          <v:path gradientshapeok="t" o:connecttype="rect"/>
        </v:shapetype>
        <v:shape id="docshape1" o:spid="_x0000_s1026" type="#_x0000_t202" style="position:absolute;margin-left:130.3pt;margin-top:821.95pt;width:128.75pt;height:13.2pt;z-index:-15941120;mso-position-horizontal-relative:page;mso-position-vertical-relative:page" filled="f" stroked="f">
          <v:textbox inset="0,0,0,0">
            <w:txbxContent>
              <w:p w:rsidR="00B6335A" w:rsidRDefault="008A3731">
                <w:pPr>
                  <w:spacing w:before="13"/>
                  <w:ind w:left="20"/>
                  <w:rPr>
                    <w:rFonts w:ascii="Arial MT"/>
                    <w:sz w:val="20"/>
                  </w:rPr>
                </w:pPr>
                <w:r>
                  <w:rPr>
                    <w:rFonts w:ascii="Arial MT"/>
                    <w:color w:val="BEBEBE"/>
                    <w:sz w:val="20"/>
                  </w:rPr>
                  <w:t xml:space="preserve">Contrato MINUTA </w:t>
                </w:r>
                <w:r>
                  <w:rPr>
                    <w:rFonts w:ascii="Arial MT"/>
                    <w:color w:val="BEBEBE"/>
                    <w:spacing w:val="-2"/>
                    <w:sz w:val="20"/>
                  </w:rPr>
                  <w:t>22229208</w:t>
                </w:r>
              </w:p>
            </w:txbxContent>
          </v:textbox>
          <w10:wrap anchorx="page" anchory="page"/>
        </v:shape>
      </w:pict>
    </w:r>
    <w:r w:rsidRPr="00B6335A">
      <w:rPr>
        <w:sz w:val="20"/>
      </w:rPr>
      <w:pict>
        <v:shape id="docshape2" o:spid="_x0000_s1025" type="#_x0000_t202" style="position:absolute;margin-left:282pt;margin-top:821.95pt;width:182.75pt;height:13.2pt;z-index:-15940608;mso-position-horizontal-relative:page;mso-position-vertical-relative:page" filled="f" stroked="f">
          <v:textbox inset="0,0,0,0">
            <w:txbxContent>
              <w:p w:rsidR="00B6335A" w:rsidRDefault="008A3731">
                <w:pPr>
                  <w:spacing w:before="13"/>
                  <w:ind w:left="20"/>
                  <w:rPr>
                    <w:rFonts w:ascii="Arial MT"/>
                    <w:sz w:val="20"/>
                  </w:rPr>
                </w:pPr>
                <w:r>
                  <w:rPr>
                    <w:rFonts w:ascii="Arial MT"/>
                    <w:color w:val="BEBEBE"/>
                    <w:sz w:val="20"/>
                  </w:rPr>
                  <w:t xml:space="preserve">SEI 0000038-26.2025.4.01.8001 / pg. </w:t>
                </w:r>
                <w:r w:rsidR="00B6335A">
                  <w:rPr>
                    <w:rFonts w:ascii="Arial MT"/>
                    <w:color w:val="BEBEBE"/>
                    <w:spacing w:val="-5"/>
                    <w:sz w:val="20"/>
                  </w:rPr>
                  <w:fldChar w:fldCharType="begin"/>
                </w:r>
                <w:r>
                  <w:rPr>
                    <w:rFonts w:ascii="Arial MT"/>
                    <w:color w:val="BEBEBE"/>
                    <w:spacing w:val="-5"/>
                    <w:sz w:val="20"/>
                  </w:rPr>
                  <w:instrText xml:space="preserve"> PAGE </w:instrText>
                </w:r>
                <w:r w:rsidR="00B6335A">
                  <w:rPr>
                    <w:rFonts w:ascii="Arial MT"/>
                    <w:color w:val="BEBEBE"/>
                    <w:spacing w:val="-5"/>
                    <w:sz w:val="20"/>
                  </w:rPr>
                  <w:fldChar w:fldCharType="separate"/>
                </w:r>
                <w:r w:rsidR="00484097">
                  <w:rPr>
                    <w:rFonts w:ascii="Arial MT"/>
                    <w:noProof/>
                    <w:color w:val="BEBEBE"/>
                    <w:spacing w:val="-5"/>
                    <w:sz w:val="20"/>
                  </w:rPr>
                  <w:t>1</w:t>
                </w:r>
                <w:r w:rsidR="00B6335A">
                  <w:rPr>
                    <w:rFonts w:ascii="Arial MT"/>
                    <w:color w:val="BEBEBE"/>
                    <w:spacing w:val="-5"/>
                    <w:sz w:val="2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731" w:rsidRDefault="008A3731" w:rsidP="00B6335A">
      <w:r>
        <w:separator/>
      </w:r>
    </w:p>
  </w:footnote>
  <w:footnote w:type="continuationSeparator" w:id="0">
    <w:p w:rsidR="008A3731" w:rsidRDefault="008A3731" w:rsidP="00B633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B6EC7"/>
    <w:multiLevelType w:val="multilevel"/>
    <w:tmpl w:val="1E38C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236650"/>
    <w:multiLevelType w:val="hybridMultilevel"/>
    <w:tmpl w:val="CC2E89A6"/>
    <w:lvl w:ilvl="0" w:tplc="5040042C">
      <w:start w:val="3"/>
      <w:numFmt w:val="decimal"/>
      <w:lvlText w:val="%1."/>
      <w:lvlJc w:val="left"/>
      <w:pPr>
        <w:ind w:left="1924" w:hanging="611"/>
        <w:jc w:val="left"/>
      </w:pPr>
      <w:rPr>
        <w:rFonts w:ascii="Trebuchet MS" w:eastAsia="Trebuchet MS" w:hAnsi="Trebuchet MS" w:cs="Trebuchet MS" w:hint="default"/>
        <w:b w:val="0"/>
        <w:bCs w:val="0"/>
        <w:i w:val="0"/>
        <w:iCs w:val="0"/>
        <w:spacing w:val="-1"/>
        <w:w w:val="86"/>
        <w:sz w:val="24"/>
        <w:szCs w:val="24"/>
        <w:lang w:val="pt-PT" w:eastAsia="en-US" w:bidi="ar-SA"/>
      </w:rPr>
    </w:lvl>
    <w:lvl w:ilvl="1" w:tplc="724EA18C">
      <w:numFmt w:val="bullet"/>
      <w:lvlText w:val="•"/>
      <w:lvlJc w:val="left"/>
      <w:pPr>
        <w:ind w:left="2804" w:hanging="611"/>
      </w:pPr>
      <w:rPr>
        <w:rFonts w:hint="default"/>
        <w:lang w:val="pt-PT" w:eastAsia="en-US" w:bidi="ar-SA"/>
      </w:rPr>
    </w:lvl>
    <w:lvl w:ilvl="2" w:tplc="266A09E0">
      <w:numFmt w:val="bullet"/>
      <w:lvlText w:val="•"/>
      <w:lvlJc w:val="left"/>
      <w:pPr>
        <w:ind w:left="3689" w:hanging="611"/>
      </w:pPr>
      <w:rPr>
        <w:rFonts w:hint="default"/>
        <w:lang w:val="pt-PT" w:eastAsia="en-US" w:bidi="ar-SA"/>
      </w:rPr>
    </w:lvl>
    <w:lvl w:ilvl="3" w:tplc="2CFC118C">
      <w:numFmt w:val="bullet"/>
      <w:lvlText w:val="•"/>
      <w:lvlJc w:val="left"/>
      <w:pPr>
        <w:ind w:left="4574" w:hanging="611"/>
      </w:pPr>
      <w:rPr>
        <w:rFonts w:hint="default"/>
        <w:lang w:val="pt-PT" w:eastAsia="en-US" w:bidi="ar-SA"/>
      </w:rPr>
    </w:lvl>
    <w:lvl w:ilvl="4" w:tplc="A09AB3A6">
      <w:numFmt w:val="bullet"/>
      <w:lvlText w:val="•"/>
      <w:lvlJc w:val="left"/>
      <w:pPr>
        <w:ind w:left="5459" w:hanging="611"/>
      </w:pPr>
      <w:rPr>
        <w:rFonts w:hint="default"/>
        <w:lang w:val="pt-PT" w:eastAsia="en-US" w:bidi="ar-SA"/>
      </w:rPr>
    </w:lvl>
    <w:lvl w:ilvl="5" w:tplc="546AE188">
      <w:numFmt w:val="bullet"/>
      <w:lvlText w:val="•"/>
      <w:lvlJc w:val="left"/>
      <w:pPr>
        <w:ind w:left="6344" w:hanging="611"/>
      </w:pPr>
      <w:rPr>
        <w:rFonts w:hint="default"/>
        <w:lang w:val="pt-PT" w:eastAsia="en-US" w:bidi="ar-SA"/>
      </w:rPr>
    </w:lvl>
    <w:lvl w:ilvl="6" w:tplc="CDAA7800">
      <w:numFmt w:val="bullet"/>
      <w:lvlText w:val="•"/>
      <w:lvlJc w:val="left"/>
      <w:pPr>
        <w:ind w:left="7228" w:hanging="611"/>
      </w:pPr>
      <w:rPr>
        <w:rFonts w:hint="default"/>
        <w:lang w:val="pt-PT" w:eastAsia="en-US" w:bidi="ar-SA"/>
      </w:rPr>
    </w:lvl>
    <w:lvl w:ilvl="7" w:tplc="224AEAFA">
      <w:numFmt w:val="bullet"/>
      <w:lvlText w:val="•"/>
      <w:lvlJc w:val="left"/>
      <w:pPr>
        <w:ind w:left="8113" w:hanging="611"/>
      </w:pPr>
      <w:rPr>
        <w:rFonts w:hint="default"/>
        <w:lang w:val="pt-PT" w:eastAsia="en-US" w:bidi="ar-SA"/>
      </w:rPr>
    </w:lvl>
    <w:lvl w:ilvl="8" w:tplc="3F5CF7B8">
      <w:numFmt w:val="bullet"/>
      <w:lvlText w:val="•"/>
      <w:lvlJc w:val="left"/>
      <w:pPr>
        <w:ind w:left="8998" w:hanging="611"/>
      </w:pPr>
      <w:rPr>
        <w:rFonts w:hint="default"/>
        <w:lang w:val="pt-PT" w:eastAsia="en-US" w:bidi="ar-SA"/>
      </w:rPr>
    </w:lvl>
  </w:abstractNum>
  <w:abstractNum w:abstractNumId="2">
    <w:nsid w:val="076276D1"/>
    <w:multiLevelType w:val="hybridMultilevel"/>
    <w:tmpl w:val="0BC0355C"/>
    <w:lvl w:ilvl="0" w:tplc="82DE0C52">
      <w:start w:val="1"/>
      <w:numFmt w:val="lowerRoman"/>
      <w:lvlText w:val="%1."/>
      <w:lvlJc w:val="left"/>
      <w:pPr>
        <w:ind w:left="1324" w:hanging="588"/>
        <w:jc w:val="left"/>
      </w:pPr>
      <w:rPr>
        <w:rFonts w:ascii="Trebuchet MS" w:eastAsia="Trebuchet MS" w:hAnsi="Trebuchet MS" w:cs="Trebuchet MS" w:hint="default"/>
        <w:b w:val="0"/>
        <w:bCs w:val="0"/>
        <w:i w:val="0"/>
        <w:iCs w:val="0"/>
        <w:spacing w:val="-1"/>
        <w:w w:val="86"/>
        <w:sz w:val="24"/>
        <w:szCs w:val="24"/>
        <w:lang w:val="pt-PT" w:eastAsia="en-US" w:bidi="ar-SA"/>
      </w:rPr>
    </w:lvl>
    <w:lvl w:ilvl="1" w:tplc="E4C28E40">
      <w:start w:val="1"/>
      <w:numFmt w:val="decimal"/>
      <w:lvlText w:val="%2."/>
      <w:lvlJc w:val="left"/>
      <w:pPr>
        <w:ind w:left="1924" w:hanging="719"/>
        <w:jc w:val="left"/>
      </w:pPr>
      <w:rPr>
        <w:rFonts w:ascii="Trebuchet MS" w:eastAsia="Trebuchet MS" w:hAnsi="Trebuchet MS" w:cs="Trebuchet MS" w:hint="default"/>
        <w:b w:val="0"/>
        <w:bCs w:val="0"/>
        <w:i w:val="0"/>
        <w:iCs w:val="0"/>
        <w:spacing w:val="-1"/>
        <w:w w:val="86"/>
        <w:sz w:val="24"/>
        <w:szCs w:val="24"/>
        <w:lang w:val="pt-PT" w:eastAsia="en-US" w:bidi="ar-SA"/>
      </w:rPr>
    </w:lvl>
    <w:lvl w:ilvl="2" w:tplc="D0BEAC18">
      <w:start w:val="1"/>
      <w:numFmt w:val="lowerRoman"/>
      <w:lvlText w:val="%3."/>
      <w:lvlJc w:val="left"/>
      <w:pPr>
        <w:ind w:left="1924" w:hanging="640"/>
        <w:jc w:val="left"/>
      </w:pPr>
      <w:rPr>
        <w:rFonts w:ascii="Trebuchet MS" w:eastAsia="Trebuchet MS" w:hAnsi="Trebuchet MS" w:cs="Trebuchet MS" w:hint="default"/>
        <w:b w:val="0"/>
        <w:bCs w:val="0"/>
        <w:i w:val="0"/>
        <w:iCs w:val="0"/>
        <w:spacing w:val="-1"/>
        <w:w w:val="86"/>
        <w:sz w:val="24"/>
        <w:szCs w:val="24"/>
        <w:lang w:val="pt-PT" w:eastAsia="en-US" w:bidi="ar-SA"/>
      </w:rPr>
    </w:lvl>
    <w:lvl w:ilvl="3" w:tplc="8648E54C">
      <w:numFmt w:val="bullet"/>
      <w:lvlText w:val="•"/>
      <w:lvlJc w:val="left"/>
      <w:pPr>
        <w:ind w:left="3886" w:hanging="640"/>
      </w:pPr>
      <w:rPr>
        <w:rFonts w:hint="default"/>
        <w:lang w:val="pt-PT" w:eastAsia="en-US" w:bidi="ar-SA"/>
      </w:rPr>
    </w:lvl>
    <w:lvl w:ilvl="4" w:tplc="437C52C8">
      <w:numFmt w:val="bullet"/>
      <w:lvlText w:val="•"/>
      <w:lvlJc w:val="left"/>
      <w:pPr>
        <w:ind w:left="4869" w:hanging="640"/>
      </w:pPr>
      <w:rPr>
        <w:rFonts w:hint="default"/>
        <w:lang w:val="pt-PT" w:eastAsia="en-US" w:bidi="ar-SA"/>
      </w:rPr>
    </w:lvl>
    <w:lvl w:ilvl="5" w:tplc="3A8A348A">
      <w:numFmt w:val="bullet"/>
      <w:lvlText w:val="•"/>
      <w:lvlJc w:val="left"/>
      <w:pPr>
        <w:ind w:left="5852" w:hanging="640"/>
      </w:pPr>
      <w:rPr>
        <w:rFonts w:hint="default"/>
        <w:lang w:val="pt-PT" w:eastAsia="en-US" w:bidi="ar-SA"/>
      </w:rPr>
    </w:lvl>
    <w:lvl w:ilvl="6" w:tplc="118CA314">
      <w:numFmt w:val="bullet"/>
      <w:lvlText w:val="•"/>
      <w:lvlJc w:val="left"/>
      <w:pPr>
        <w:ind w:left="6835" w:hanging="640"/>
      </w:pPr>
      <w:rPr>
        <w:rFonts w:hint="default"/>
        <w:lang w:val="pt-PT" w:eastAsia="en-US" w:bidi="ar-SA"/>
      </w:rPr>
    </w:lvl>
    <w:lvl w:ilvl="7" w:tplc="A186174C">
      <w:numFmt w:val="bullet"/>
      <w:lvlText w:val="•"/>
      <w:lvlJc w:val="left"/>
      <w:pPr>
        <w:ind w:left="7818" w:hanging="640"/>
      </w:pPr>
      <w:rPr>
        <w:rFonts w:hint="default"/>
        <w:lang w:val="pt-PT" w:eastAsia="en-US" w:bidi="ar-SA"/>
      </w:rPr>
    </w:lvl>
    <w:lvl w:ilvl="8" w:tplc="09F66828">
      <w:numFmt w:val="bullet"/>
      <w:lvlText w:val="•"/>
      <w:lvlJc w:val="left"/>
      <w:pPr>
        <w:ind w:left="8801" w:hanging="640"/>
      </w:pPr>
      <w:rPr>
        <w:rFonts w:hint="default"/>
        <w:lang w:val="pt-PT" w:eastAsia="en-US" w:bidi="ar-SA"/>
      </w:rPr>
    </w:lvl>
  </w:abstractNum>
  <w:abstractNum w:abstractNumId="3">
    <w:nsid w:val="0EB86D2D"/>
    <w:multiLevelType w:val="hybridMultilevel"/>
    <w:tmpl w:val="2BDAA280"/>
    <w:lvl w:ilvl="0" w:tplc="A1A26B4E">
      <w:start w:val="1"/>
      <w:numFmt w:val="lowerLetter"/>
      <w:lvlText w:val="%1)"/>
      <w:lvlJc w:val="left"/>
      <w:pPr>
        <w:ind w:left="1869" w:hanging="546"/>
        <w:jc w:val="left"/>
      </w:pPr>
      <w:rPr>
        <w:rFonts w:ascii="Trebuchet MS" w:eastAsia="Trebuchet MS" w:hAnsi="Trebuchet MS" w:cs="Trebuchet MS" w:hint="default"/>
        <w:b w:val="0"/>
        <w:bCs w:val="0"/>
        <w:i w:val="0"/>
        <w:iCs w:val="0"/>
        <w:spacing w:val="-1"/>
        <w:w w:val="106"/>
        <w:sz w:val="24"/>
        <w:szCs w:val="24"/>
        <w:lang w:val="pt-PT" w:eastAsia="en-US" w:bidi="ar-SA"/>
      </w:rPr>
    </w:lvl>
    <w:lvl w:ilvl="1" w:tplc="E996CF12">
      <w:numFmt w:val="bullet"/>
      <w:lvlText w:val="•"/>
      <w:lvlJc w:val="left"/>
      <w:pPr>
        <w:ind w:left="2750" w:hanging="546"/>
      </w:pPr>
      <w:rPr>
        <w:rFonts w:hint="default"/>
        <w:lang w:val="pt-PT" w:eastAsia="en-US" w:bidi="ar-SA"/>
      </w:rPr>
    </w:lvl>
    <w:lvl w:ilvl="2" w:tplc="94727A7C">
      <w:numFmt w:val="bullet"/>
      <w:lvlText w:val="•"/>
      <w:lvlJc w:val="left"/>
      <w:pPr>
        <w:ind w:left="3641" w:hanging="546"/>
      </w:pPr>
      <w:rPr>
        <w:rFonts w:hint="default"/>
        <w:lang w:val="pt-PT" w:eastAsia="en-US" w:bidi="ar-SA"/>
      </w:rPr>
    </w:lvl>
    <w:lvl w:ilvl="3" w:tplc="4E50ED30">
      <w:numFmt w:val="bullet"/>
      <w:lvlText w:val="•"/>
      <w:lvlJc w:val="left"/>
      <w:pPr>
        <w:ind w:left="4532" w:hanging="546"/>
      </w:pPr>
      <w:rPr>
        <w:rFonts w:hint="default"/>
        <w:lang w:val="pt-PT" w:eastAsia="en-US" w:bidi="ar-SA"/>
      </w:rPr>
    </w:lvl>
    <w:lvl w:ilvl="4" w:tplc="14288BBC">
      <w:numFmt w:val="bullet"/>
      <w:lvlText w:val="•"/>
      <w:lvlJc w:val="left"/>
      <w:pPr>
        <w:ind w:left="5423" w:hanging="546"/>
      </w:pPr>
      <w:rPr>
        <w:rFonts w:hint="default"/>
        <w:lang w:val="pt-PT" w:eastAsia="en-US" w:bidi="ar-SA"/>
      </w:rPr>
    </w:lvl>
    <w:lvl w:ilvl="5" w:tplc="549E8AF8">
      <w:numFmt w:val="bullet"/>
      <w:lvlText w:val="•"/>
      <w:lvlJc w:val="left"/>
      <w:pPr>
        <w:ind w:left="6314" w:hanging="546"/>
      </w:pPr>
      <w:rPr>
        <w:rFonts w:hint="default"/>
        <w:lang w:val="pt-PT" w:eastAsia="en-US" w:bidi="ar-SA"/>
      </w:rPr>
    </w:lvl>
    <w:lvl w:ilvl="6" w:tplc="CBEA6112">
      <w:numFmt w:val="bullet"/>
      <w:lvlText w:val="•"/>
      <w:lvlJc w:val="left"/>
      <w:pPr>
        <w:ind w:left="7204" w:hanging="546"/>
      </w:pPr>
      <w:rPr>
        <w:rFonts w:hint="default"/>
        <w:lang w:val="pt-PT" w:eastAsia="en-US" w:bidi="ar-SA"/>
      </w:rPr>
    </w:lvl>
    <w:lvl w:ilvl="7" w:tplc="6E80B772">
      <w:numFmt w:val="bullet"/>
      <w:lvlText w:val="•"/>
      <w:lvlJc w:val="left"/>
      <w:pPr>
        <w:ind w:left="8095" w:hanging="546"/>
      </w:pPr>
      <w:rPr>
        <w:rFonts w:hint="default"/>
        <w:lang w:val="pt-PT" w:eastAsia="en-US" w:bidi="ar-SA"/>
      </w:rPr>
    </w:lvl>
    <w:lvl w:ilvl="8" w:tplc="3AE27434">
      <w:numFmt w:val="bullet"/>
      <w:lvlText w:val="•"/>
      <w:lvlJc w:val="left"/>
      <w:pPr>
        <w:ind w:left="8986" w:hanging="546"/>
      </w:pPr>
      <w:rPr>
        <w:rFonts w:hint="default"/>
        <w:lang w:val="pt-PT" w:eastAsia="en-US" w:bidi="ar-SA"/>
      </w:rPr>
    </w:lvl>
  </w:abstractNum>
  <w:abstractNum w:abstractNumId="4">
    <w:nsid w:val="1B2E5ECC"/>
    <w:multiLevelType w:val="hybridMultilevel"/>
    <w:tmpl w:val="4EE62DAA"/>
    <w:lvl w:ilvl="0" w:tplc="2B2EFFEC">
      <w:start w:val="1"/>
      <w:numFmt w:val="lowerLetter"/>
      <w:lvlText w:val="%1)"/>
      <w:lvlJc w:val="left"/>
      <w:pPr>
        <w:ind w:left="1924" w:hanging="1065"/>
        <w:jc w:val="left"/>
      </w:pPr>
      <w:rPr>
        <w:rFonts w:ascii="Trebuchet MS" w:eastAsia="Trebuchet MS" w:hAnsi="Trebuchet MS" w:cs="Trebuchet MS" w:hint="default"/>
        <w:b w:val="0"/>
        <w:bCs w:val="0"/>
        <w:i w:val="0"/>
        <w:iCs w:val="0"/>
        <w:spacing w:val="-1"/>
        <w:w w:val="106"/>
        <w:sz w:val="24"/>
        <w:szCs w:val="24"/>
        <w:lang w:val="pt-PT" w:eastAsia="en-US" w:bidi="ar-SA"/>
      </w:rPr>
    </w:lvl>
    <w:lvl w:ilvl="1" w:tplc="8C3C6508">
      <w:numFmt w:val="bullet"/>
      <w:lvlText w:val="•"/>
      <w:lvlJc w:val="left"/>
      <w:pPr>
        <w:ind w:left="2804" w:hanging="1065"/>
      </w:pPr>
      <w:rPr>
        <w:rFonts w:hint="default"/>
        <w:lang w:val="pt-PT" w:eastAsia="en-US" w:bidi="ar-SA"/>
      </w:rPr>
    </w:lvl>
    <w:lvl w:ilvl="2" w:tplc="644E758C">
      <w:numFmt w:val="bullet"/>
      <w:lvlText w:val="•"/>
      <w:lvlJc w:val="left"/>
      <w:pPr>
        <w:ind w:left="3689" w:hanging="1065"/>
      </w:pPr>
      <w:rPr>
        <w:rFonts w:hint="default"/>
        <w:lang w:val="pt-PT" w:eastAsia="en-US" w:bidi="ar-SA"/>
      </w:rPr>
    </w:lvl>
    <w:lvl w:ilvl="3" w:tplc="E7181C8E">
      <w:numFmt w:val="bullet"/>
      <w:lvlText w:val="•"/>
      <w:lvlJc w:val="left"/>
      <w:pPr>
        <w:ind w:left="4574" w:hanging="1065"/>
      </w:pPr>
      <w:rPr>
        <w:rFonts w:hint="default"/>
        <w:lang w:val="pt-PT" w:eastAsia="en-US" w:bidi="ar-SA"/>
      </w:rPr>
    </w:lvl>
    <w:lvl w:ilvl="4" w:tplc="BE987776">
      <w:numFmt w:val="bullet"/>
      <w:lvlText w:val="•"/>
      <w:lvlJc w:val="left"/>
      <w:pPr>
        <w:ind w:left="5459" w:hanging="1065"/>
      </w:pPr>
      <w:rPr>
        <w:rFonts w:hint="default"/>
        <w:lang w:val="pt-PT" w:eastAsia="en-US" w:bidi="ar-SA"/>
      </w:rPr>
    </w:lvl>
    <w:lvl w:ilvl="5" w:tplc="7ED67DA4">
      <w:numFmt w:val="bullet"/>
      <w:lvlText w:val="•"/>
      <w:lvlJc w:val="left"/>
      <w:pPr>
        <w:ind w:left="6344" w:hanging="1065"/>
      </w:pPr>
      <w:rPr>
        <w:rFonts w:hint="default"/>
        <w:lang w:val="pt-PT" w:eastAsia="en-US" w:bidi="ar-SA"/>
      </w:rPr>
    </w:lvl>
    <w:lvl w:ilvl="6" w:tplc="860C0658">
      <w:numFmt w:val="bullet"/>
      <w:lvlText w:val="•"/>
      <w:lvlJc w:val="left"/>
      <w:pPr>
        <w:ind w:left="7228" w:hanging="1065"/>
      </w:pPr>
      <w:rPr>
        <w:rFonts w:hint="default"/>
        <w:lang w:val="pt-PT" w:eastAsia="en-US" w:bidi="ar-SA"/>
      </w:rPr>
    </w:lvl>
    <w:lvl w:ilvl="7" w:tplc="9A948D7A">
      <w:numFmt w:val="bullet"/>
      <w:lvlText w:val="•"/>
      <w:lvlJc w:val="left"/>
      <w:pPr>
        <w:ind w:left="8113" w:hanging="1065"/>
      </w:pPr>
      <w:rPr>
        <w:rFonts w:hint="default"/>
        <w:lang w:val="pt-PT" w:eastAsia="en-US" w:bidi="ar-SA"/>
      </w:rPr>
    </w:lvl>
    <w:lvl w:ilvl="8" w:tplc="F9387FAA">
      <w:numFmt w:val="bullet"/>
      <w:lvlText w:val="•"/>
      <w:lvlJc w:val="left"/>
      <w:pPr>
        <w:ind w:left="8998" w:hanging="1065"/>
      </w:pPr>
      <w:rPr>
        <w:rFonts w:hint="default"/>
        <w:lang w:val="pt-PT" w:eastAsia="en-US" w:bidi="ar-SA"/>
      </w:rPr>
    </w:lvl>
  </w:abstractNum>
  <w:abstractNum w:abstractNumId="5">
    <w:nsid w:val="1E6541CB"/>
    <w:multiLevelType w:val="hybridMultilevel"/>
    <w:tmpl w:val="8062BC42"/>
    <w:lvl w:ilvl="0" w:tplc="D1EAA7F0">
      <w:start w:val="1"/>
      <w:numFmt w:val="lowerLetter"/>
      <w:lvlText w:val="%1)"/>
      <w:lvlJc w:val="left"/>
      <w:pPr>
        <w:ind w:left="1869" w:hanging="546"/>
        <w:jc w:val="left"/>
      </w:pPr>
      <w:rPr>
        <w:rFonts w:ascii="Trebuchet MS" w:eastAsia="Trebuchet MS" w:hAnsi="Trebuchet MS" w:cs="Trebuchet MS" w:hint="default"/>
        <w:b w:val="0"/>
        <w:bCs w:val="0"/>
        <w:i w:val="0"/>
        <w:iCs w:val="0"/>
        <w:spacing w:val="-1"/>
        <w:w w:val="106"/>
        <w:sz w:val="24"/>
        <w:szCs w:val="24"/>
        <w:lang w:val="pt-PT" w:eastAsia="en-US" w:bidi="ar-SA"/>
      </w:rPr>
    </w:lvl>
    <w:lvl w:ilvl="1" w:tplc="1906783E">
      <w:numFmt w:val="bullet"/>
      <w:lvlText w:val="•"/>
      <w:lvlJc w:val="left"/>
      <w:pPr>
        <w:ind w:left="2750" w:hanging="546"/>
      </w:pPr>
      <w:rPr>
        <w:rFonts w:hint="default"/>
        <w:lang w:val="pt-PT" w:eastAsia="en-US" w:bidi="ar-SA"/>
      </w:rPr>
    </w:lvl>
    <w:lvl w:ilvl="2" w:tplc="5F26B2B2">
      <w:numFmt w:val="bullet"/>
      <w:lvlText w:val="•"/>
      <w:lvlJc w:val="left"/>
      <w:pPr>
        <w:ind w:left="3641" w:hanging="546"/>
      </w:pPr>
      <w:rPr>
        <w:rFonts w:hint="default"/>
        <w:lang w:val="pt-PT" w:eastAsia="en-US" w:bidi="ar-SA"/>
      </w:rPr>
    </w:lvl>
    <w:lvl w:ilvl="3" w:tplc="0E46E87C">
      <w:numFmt w:val="bullet"/>
      <w:lvlText w:val="•"/>
      <w:lvlJc w:val="left"/>
      <w:pPr>
        <w:ind w:left="4532" w:hanging="546"/>
      </w:pPr>
      <w:rPr>
        <w:rFonts w:hint="default"/>
        <w:lang w:val="pt-PT" w:eastAsia="en-US" w:bidi="ar-SA"/>
      </w:rPr>
    </w:lvl>
    <w:lvl w:ilvl="4" w:tplc="66EE382E">
      <w:numFmt w:val="bullet"/>
      <w:lvlText w:val="•"/>
      <w:lvlJc w:val="left"/>
      <w:pPr>
        <w:ind w:left="5423" w:hanging="546"/>
      </w:pPr>
      <w:rPr>
        <w:rFonts w:hint="default"/>
        <w:lang w:val="pt-PT" w:eastAsia="en-US" w:bidi="ar-SA"/>
      </w:rPr>
    </w:lvl>
    <w:lvl w:ilvl="5" w:tplc="C9C0424E">
      <w:numFmt w:val="bullet"/>
      <w:lvlText w:val="•"/>
      <w:lvlJc w:val="left"/>
      <w:pPr>
        <w:ind w:left="6314" w:hanging="546"/>
      </w:pPr>
      <w:rPr>
        <w:rFonts w:hint="default"/>
        <w:lang w:val="pt-PT" w:eastAsia="en-US" w:bidi="ar-SA"/>
      </w:rPr>
    </w:lvl>
    <w:lvl w:ilvl="6" w:tplc="37DC3CC6">
      <w:numFmt w:val="bullet"/>
      <w:lvlText w:val="•"/>
      <w:lvlJc w:val="left"/>
      <w:pPr>
        <w:ind w:left="7204" w:hanging="546"/>
      </w:pPr>
      <w:rPr>
        <w:rFonts w:hint="default"/>
        <w:lang w:val="pt-PT" w:eastAsia="en-US" w:bidi="ar-SA"/>
      </w:rPr>
    </w:lvl>
    <w:lvl w:ilvl="7" w:tplc="F3860394">
      <w:numFmt w:val="bullet"/>
      <w:lvlText w:val="•"/>
      <w:lvlJc w:val="left"/>
      <w:pPr>
        <w:ind w:left="8095" w:hanging="546"/>
      </w:pPr>
      <w:rPr>
        <w:rFonts w:hint="default"/>
        <w:lang w:val="pt-PT" w:eastAsia="en-US" w:bidi="ar-SA"/>
      </w:rPr>
    </w:lvl>
    <w:lvl w:ilvl="8" w:tplc="B088D8AE">
      <w:numFmt w:val="bullet"/>
      <w:lvlText w:val="•"/>
      <w:lvlJc w:val="left"/>
      <w:pPr>
        <w:ind w:left="8986" w:hanging="546"/>
      </w:pPr>
      <w:rPr>
        <w:rFonts w:hint="default"/>
        <w:lang w:val="pt-PT" w:eastAsia="en-US" w:bidi="ar-SA"/>
      </w:rPr>
    </w:lvl>
  </w:abstractNum>
  <w:abstractNum w:abstractNumId="6">
    <w:nsid w:val="26F00112"/>
    <w:multiLevelType w:val="hybridMultilevel"/>
    <w:tmpl w:val="5EF0855C"/>
    <w:lvl w:ilvl="0" w:tplc="7E0AB3B8">
      <w:start w:val="1"/>
      <w:numFmt w:val="decimal"/>
      <w:lvlText w:val="%1)"/>
      <w:lvlJc w:val="left"/>
      <w:pPr>
        <w:ind w:left="664" w:hanging="373"/>
        <w:jc w:val="left"/>
      </w:pPr>
      <w:rPr>
        <w:rFonts w:ascii="Trebuchet MS" w:eastAsia="Trebuchet MS" w:hAnsi="Trebuchet MS" w:cs="Trebuchet MS" w:hint="default"/>
        <w:b w:val="0"/>
        <w:bCs w:val="0"/>
        <w:i w:val="0"/>
        <w:iCs w:val="0"/>
        <w:spacing w:val="0"/>
        <w:w w:val="106"/>
        <w:position w:val="-1"/>
        <w:sz w:val="24"/>
        <w:szCs w:val="24"/>
        <w:lang w:val="pt-PT" w:eastAsia="en-US" w:bidi="ar-SA"/>
      </w:rPr>
    </w:lvl>
    <w:lvl w:ilvl="1" w:tplc="4DEA73A2">
      <w:numFmt w:val="bullet"/>
      <w:lvlText w:val="•"/>
      <w:lvlJc w:val="left"/>
      <w:pPr>
        <w:ind w:left="987" w:hanging="373"/>
      </w:pPr>
      <w:rPr>
        <w:rFonts w:hint="default"/>
        <w:lang w:val="pt-PT" w:eastAsia="en-US" w:bidi="ar-SA"/>
      </w:rPr>
    </w:lvl>
    <w:lvl w:ilvl="2" w:tplc="9112E740">
      <w:numFmt w:val="bullet"/>
      <w:lvlText w:val="•"/>
      <w:lvlJc w:val="left"/>
      <w:pPr>
        <w:ind w:left="1314" w:hanging="373"/>
      </w:pPr>
      <w:rPr>
        <w:rFonts w:hint="default"/>
        <w:lang w:val="pt-PT" w:eastAsia="en-US" w:bidi="ar-SA"/>
      </w:rPr>
    </w:lvl>
    <w:lvl w:ilvl="3" w:tplc="3CDAE79A">
      <w:numFmt w:val="bullet"/>
      <w:lvlText w:val="•"/>
      <w:lvlJc w:val="left"/>
      <w:pPr>
        <w:ind w:left="1642" w:hanging="373"/>
      </w:pPr>
      <w:rPr>
        <w:rFonts w:hint="default"/>
        <w:lang w:val="pt-PT" w:eastAsia="en-US" w:bidi="ar-SA"/>
      </w:rPr>
    </w:lvl>
    <w:lvl w:ilvl="4" w:tplc="A20C53F6">
      <w:numFmt w:val="bullet"/>
      <w:lvlText w:val="•"/>
      <w:lvlJc w:val="left"/>
      <w:pPr>
        <w:ind w:left="1969" w:hanging="373"/>
      </w:pPr>
      <w:rPr>
        <w:rFonts w:hint="default"/>
        <w:lang w:val="pt-PT" w:eastAsia="en-US" w:bidi="ar-SA"/>
      </w:rPr>
    </w:lvl>
    <w:lvl w:ilvl="5" w:tplc="84623010">
      <w:numFmt w:val="bullet"/>
      <w:lvlText w:val="•"/>
      <w:lvlJc w:val="left"/>
      <w:pPr>
        <w:ind w:left="2297" w:hanging="373"/>
      </w:pPr>
      <w:rPr>
        <w:rFonts w:hint="default"/>
        <w:lang w:val="pt-PT" w:eastAsia="en-US" w:bidi="ar-SA"/>
      </w:rPr>
    </w:lvl>
    <w:lvl w:ilvl="6" w:tplc="3E0A8ED0">
      <w:numFmt w:val="bullet"/>
      <w:lvlText w:val="•"/>
      <w:lvlJc w:val="left"/>
      <w:pPr>
        <w:ind w:left="2624" w:hanging="373"/>
      </w:pPr>
      <w:rPr>
        <w:rFonts w:hint="default"/>
        <w:lang w:val="pt-PT" w:eastAsia="en-US" w:bidi="ar-SA"/>
      </w:rPr>
    </w:lvl>
    <w:lvl w:ilvl="7" w:tplc="4E9400B6">
      <w:numFmt w:val="bullet"/>
      <w:lvlText w:val="•"/>
      <w:lvlJc w:val="left"/>
      <w:pPr>
        <w:ind w:left="2951" w:hanging="373"/>
      </w:pPr>
      <w:rPr>
        <w:rFonts w:hint="default"/>
        <w:lang w:val="pt-PT" w:eastAsia="en-US" w:bidi="ar-SA"/>
      </w:rPr>
    </w:lvl>
    <w:lvl w:ilvl="8" w:tplc="9E743918">
      <w:numFmt w:val="bullet"/>
      <w:lvlText w:val="•"/>
      <w:lvlJc w:val="left"/>
      <w:pPr>
        <w:ind w:left="3279" w:hanging="373"/>
      </w:pPr>
      <w:rPr>
        <w:rFonts w:hint="default"/>
        <w:lang w:val="pt-PT" w:eastAsia="en-US" w:bidi="ar-SA"/>
      </w:rPr>
    </w:lvl>
  </w:abstractNum>
  <w:abstractNum w:abstractNumId="7">
    <w:nsid w:val="47E55F63"/>
    <w:multiLevelType w:val="multilevel"/>
    <w:tmpl w:val="4F6A0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9B2047"/>
    <w:multiLevelType w:val="multilevel"/>
    <w:tmpl w:val="0C7AF016"/>
    <w:lvl w:ilvl="0">
      <w:start w:val="1"/>
      <w:numFmt w:val="decimal"/>
      <w:lvlText w:val="%1."/>
      <w:lvlJc w:val="left"/>
      <w:pPr>
        <w:ind w:left="835" w:hanging="592"/>
        <w:jc w:val="left"/>
      </w:pPr>
      <w:rPr>
        <w:rFonts w:ascii="Trebuchet MS" w:eastAsia="Trebuchet MS" w:hAnsi="Trebuchet MS" w:cs="Trebuchet MS" w:hint="default"/>
        <w:b/>
        <w:bCs/>
        <w:i w:val="0"/>
        <w:iCs w:val="0"/>
        <w:spacing w:val="-1"/>
        <w:w w:val="103"/>
        <w:sz w:val="24"/>
        <w:szCs w:val="24"/>
        <w:lang w:val="pt-PT" w:eastAsia="en-US" w:bidi="ar-SA"/>
      </w:rPr>
    </w:lvl>
    <w:lvl w:ilvl="1">
      <w:start w:val="1"/>
      <w:numFmt w:val="decimal"/>
      <w:lvlText w:val="%1.%2."/>
      <w:lvlJc w:val="left"/>
      <w:pPr>
        <w:ind w:left="724" w:hanging="1102"/>
        <w:jc w:val="right"/>
      </w:pPr>
      <w:rPr>
        <w:rFonts w:ascii="Trebuchet MS" w:eastAsia="Trebuchet MS" w:hAnsi="Trebuchet MS" w:cs="Trebuchet MS" w:hint="default"/>
        <w:b w:val="0"/>
        <w:bCs w:val="0"/>
        <w:i w:val="0"/>
        <w:iCs w:val="0"/>
        <w:spacing w:val="-1"/>
        <w:w w:val="86"/>
        <w:sz w:val="24"/>
        <w:szCs w:val="24"/>
        <w:lang w:val="pt-PT" w:eastAsia="en-US" w:bidi="ar-SA"/>
      </w:rPr>
    </w:lvl>
    <w:lvl w:ilvl="2">
      <w:start w:val="1"/>
      <w:numFmt w:val="decimal"/>
      <w:lvlText w:val="%1.%2.%3."/>
      <w:lvlJc w:val="left"/>
      <w:pPr>
        <w:ind w:left="2315" w:hanging="992"/>
        <w:jc w:val="left"/>
      </w:pPr>
      <w:rPr>
        <w:rFonts w:ascii="Trebuchet MS" w:eastAsia="Trebuchet MS" w:hAnsi="Trebuchet MS" w:cs="Trebuchet MS" w:hint="default"/>
        <w:b w:val="0"/>
        <w:bCs w:val="0"/>
        <w:i w:val="0"/>
        <w:iCs w:val="0"/>
        <w:spacing w:val="-1"/>
        <w:w w:val="86"/>
        <w:sz w:val="24"/>
        <w:szCs w:val="24"/>
        <w:lang w:val="pt-PT" w:eastAsia="en-US" w:bidi="ar-SA"/>
      </w:rPr>
    </w:lvl>
    <w:lvl w:ilvl="3">
      <w:start w:val="1"/>
      <w:numFmt w:val="decimal"/>
      <w:lvlText w:val="%1.%2.%3.%4."/>
      <w:lvlJc w:val="left"/>
      <w:pPr>
        <w:ind w:left="1924" w:hanging="1744"/>
        <w:jc w:val="left"/>
      </w:pPr>
      <w:rPr>
        <w:rFonts w:ascii="Trebuchet MS" w:eastAsia="Trebuchet MS" w:hAnsi="Trebuchet MS" w:cs="Trebuchet MS" w:hint="default"/>
        <w:b w:val="0"/>
        <w:bCs w:val="0"/>
        <w:i w:val="0"/>
        <w:iCs w:val="0"/>
        <w:spacing w:val="-1"/>
        <w:w w:val="86"/>
        <w:sz w:val="24"/>
        <w:szCs w:val="24"/>
        <w:lang w:val="pt-PT" w:eastAsia="en-US" w:bidi="ar-SA"/>
      </w:rPr>
    </w:lvl>
    <w:lvl w:ilvl="4">
      <w:numFmt w:val="bullet"/>
      <w:lvlText w:val="•"/>
      <w:lvlJc w:val="left"/>
      <w:pPr>
        <w:ind w:left="1480" w:hanging="1744"/>
      </w:pPr>
      <w:rPr>
        <w:rFonts w:hint="default"/>
        <w:lang w:val="pt-PT" w:eastAsia="en-US" w:bidi="ar-SA"/>
      </w:rPr>
    </w:lvl>
    <w:lvl w:ilvl="5">
      <w:numFmt w:val="bullet"/>
      <w:lvlText w:val="•"/>
      <w:lvlJc w:val="left"/>
      <w:pPr>
        <w:ind w:left="1800" w:hanging="1744"/>
      </w:pPr>
      <w:rPr>
        <w:rFonts w:hint="default"/>
        <w:lang w:val="pt-PT" w:eastAsia="en-US" w:bidi="ar-SA"/>
      </w:rPr>
    </w:lvl>
    <w:lvl w:ilvl="6">
      <w:numFmt w:val="bullet"/>
      <w:lvlText w:val="•"/>
      <w:lvlJc w:val="left"/>
      <w:pPr>
        <w:ind w:left="1920" w:hanging="1744"/>
      </w:pPr>
      <w:rPr>
        <w:rFonts w:hint="default"/>
        <w:lang w:val="pt-PT" w:eastAsia="en-US" w:bidi="ar-SA"/>
      </w:rPr>
    </w:lvl>
    <w:lvl w:ilvl="7">
      <w:numFmt w:val="bullet"/>
      <w:lvlText w:val="•"/>
      <w:lvlJc w:val="left"/>
      <w:pPr>
        <w:ind w:left="2320" w:hanging="1744"/>
      </w:pPr>
      <w:rPr>
        <w:rFonts w:hint="default"/>
        <w:lang w:val="pt-PT" w:eastAsia="en-US" w:bidi="ar-SA"/>
      </w:rPr>
    </w:lvl>
    <w:lvl w:ilvl="8">
      <w:numFmt w:val="bullet"/>
      <w:lvlText w:val="•"/>
      <w:lvlJc w:val="left"/>
      <w:pPr>
        <w:ind w:left="2460" w:hanging="1744"/>
      </w:pPr>
      <w:rPr>
        <w:rFonts w:hint="default"/>
        <w:lang w:val="pt-PT" w:eastAsia="en-US" w:bidi="ar-SA"/>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8"/>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shapeLayoutLikeWW8/>
  </w:compat>
  <w:rsids>
    <w:rsidRoot w:val="00B6335A"/>
    <w:rsid w:val="00484097"/>
    <w:rsid w:val="008A3731"/>
    <w:rsid w:val="00B6335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6335A"/>
    <w:rPr>
      <w:rFonts w:ascii="Trebuchet MS" w:eastAsia="Trebuchet MS" w:hAnsi="Trebuchet MS" w:cs="Trebuchet M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B6335A"/>
    <w:tblPr>
      <w:tblInd w:w="0" w:type="dxa"/>
      <w:tblCellMar>
        <w:top w:w="0" w:type="dxa"/>
        <w:left w:w="0" w:type="dxa"/>
        <w:bottom w:w="0" w:type="dxa"/>
        <w:right w:w="0" w:type="dxa"/>
      </w:tblCellMar>
    </w:tblPr>
  </w:style>
  <w:style w:type="paragraph" w:styleId="Corpodetexto">
    <w:name w:val="Body Text"/>
    <w:basedOn w:val="Normal"/>
    <w:uiPriority w:val="1"/>
    <w:qFormat/>
    <w:rsid w:val="00B6335A"/>
    <w:pPr>
      <w:spacing w:before="123"/>
      <w:ind w:left="724"/>
      <w:jc w:val="both"/>
    </w:pPr>
    <w:rPr>
      <w:sz w:val="24"/>
      <w:szCs w:val="24"/>
    </w:rPr>
  </w:style>
  <w:style w:type="paragraph" w:customStyle="1" w:styleId="Heading1">
    <w:name w:val="Heading 1"/>
    <w:basedOn w:val="Normal"/>
    <w:uiPriority w:val="1"/>
    <w:qFormat/>
    <w:rsid w:val="00B6335A"/>
    <w:pPr>
      <w:spacing w:before="123"/>
      <w:ind w:left="835" w:hanging="758"/>
      <w:outlineLvl w:val="1"/>
    </w:pPr>
    <w:rPr>
      <w:b/>
      <w:bCs/>
      <w:sz w:val="24"/>
      <w:szCs w:val="24"/>
    </w:rPr>
  </w:style>
  <w:style w:type="paragraph" w:customStyle="1" w:styleId="Heading2">
    <w:name w:val="Heading 2"/>
    <w:basedOn w:val="Normal"/>
    <w:uiPriority w:val="1"/>
    <w:qFormat/>
    <w:rsid w:val="00B6335A"/>
    <w:pPr>
      <w:spacing w:before="130"/>
      <w:ind w:left="244"/>
      <w:outlineLvl w:val="2"/>
    </w:pPr>
    <w:rPr>
      <w:b/>
      <w:bCs/>
      <w:sz w:val="24"/>
      <w:szCs w:val="24"/>
    </w:rPr>
  </w:style>
  <w:style w:type="paragraph" w:styleId="Ttulo">
    <w:name w:val="Title"/>
    <w:basedOn w:val="Normal"/>
    <w:uiPriority w:val="1"/>
    <w:qFormat/>
    <w:rsid w:val="00B6335A"/>
    <w:pPr>
      <w:ind w:left="24" w:right="29"/>
      <w:jc w:val="center"/>
    </w:pPr>
    <w:rPr>
      <w:b/>
      <w:bCs/>
      <w:sz w:val="26"/>
      <w:szCs w:val="26"/>
    </w:rPr>
  </w:style>
  <w:style w:type="paragraph" w:styleId="PargrafodaLista">
    <w:name w:val="List Paragraph"/>
    <w:basedOn w:val="Normal"/>
    <w:uiPriority w:val="1"/>
    <w:qFormat/>
    <w:rsid w:val="00B6335A"/>
    <w:pPr>
      <w:spacing w:before="123"/>
      <w:ind w:left="724"/>
      <w:jc w:val="both"/>
    </w:pPr>
  </w:style>
  <w:style w:type="paragraph" w:customStyle="1" w:styleId="TableParagraph">
    <w:name w:val="Table Paragraph"/>
    <w:basedOn w:val="Normal"/>
    <w:uiPriority w:val="1"/>
    <w:qFormat/>
    <w:rsid w:val="00B6335A"/>
  </w:style>
  <w:style w:type="paragraph" w:styleId="Textodebalo">
    <w:name w:val="Balloon Text"/>
    <w:basedOn w:val="Normal"/>
    <w:link w:val="TextodebaloChar"/>
    <w:uiPriority w:val="99"/>
    <w:semiHidden/>
    <w:unhideWhenUsed/>
    <w:rsid w:val="00484097"/>
    <w:rPr>
      <w:rFonts w:ascii="Tahoma" w:hAnsi="Tahoma" w:cs="Tahoma"/>
      <w:sz w:val="16"/>
      <w:szCs w:val="16"/>
    </w:rPr>
  </w:style>
  <w:style w:type="character" w:customStyle="1" w:styleId="TextodebaloChar">
    <w:name w:val="Texto de balão Char"/>
    <w:basedOn w:val="Fontepargpadro"/>
    <w:link w:val="Textodebalo"/>
    <w:uiPriority w:val="99"/>
    <w:semiHidden/>
    <w:rsid w:val="00484097"/>
    <w:rPr>
      <w:rFonts w:ascii="Tahoma" w:eastAsia="Trebuchet MS" w:hAnsi="Tahoma" w:cs="Tahoma"/>
      <w:sz w:val="16"/>
      <w:szCs w:val="16"/>
      <w:lang w:val="pt-PT"/>
    </w:rPr>
  </w:style>
  <w:style w:type="paragraph" w:styleId="NormalWeb">
    <w:name w:val="Normal (Web)"/>
    <w:basedOn w:val="Normal"/>
    <w:uiPriority w:val="99"/>
    <w:unhideWhenUsed/>
    <w:rsid w:val="0048409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484097"/>
    <w:rPr>
      <w:b/>
      <w:bCs/>
    </w:rPr>
  </w:style>
</w:styles>
</file>

<file path=word/webSettings.xml><?xml version="1.0" encoding="utf-8"?>
<w:webSettings xmlns:r="http://schemas.openxmlformats.org/officeDocument/2006/relationships" xmlns:w="http://schemas.openxmlformats.org/wordprocessingml/2006/main">
  <w:divs>
    <w:div w:id="1187060060">
      <w:bodyDiv w:val="1"/>
      <w:marLeft w:val="0"/>
      <w:marRight w:val="0"/>
      <w:marTop w:val="0"/>
      <w:marBottom w:val="0"/>
      <w:divBdr>
        <w:top w:val="none" w:sz="0" w:space="0" w:color="auto"/>
        <w:left w:val="none" w:sz="0" w:space="0" w:color="auto"/>
        <w:bottom w:val="none" w:sz="0" w:space="0" w:color="auto"/>
        <w:right w:val="none" w:sz="0" w:space="0" w:color="auto"/>
      </w:divBdr>
    </w:div>
    <w:div w:id="2064987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f1.jus.br/sjac/"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4009</Words>
  <Characters>21649</Characters>
  <Application>Microsoft Office Word</Application>
  <DocSecurity>0</DocSecurity>
  <Lines>180</Lines>
  <Paragraphs>51</Paragraphs>
  <ScaleCrop>false</ScaleCrop>
  <Company/>
  <LinksUpToDate>false</LinksUpToDate>
  <CharactersWithSpaces>25607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PDF 0000038-26.2025.4.01.8001</dc:title>
  <dc:creator>RENATA MAIA</dc:creator>
  <cp:lastModifiedBy>RENATA MAIA</cp:lastModifiedBy>
  <cp:revision>2</cp:revision>
  <dcterms:created xsi:type="dcterms:W3CDTF">2025-03-07T17:25:00Z</dcterms:created>
  <dcterms:modified xsi:type="dcterms:W3CDTF">2025-03-07T17:25:00Z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wkhtmltopdf 0.12.4</vt:lpwstr>
  </property>
  <property fmtid="{D5CDD505-2E9C-101B-9397-08002B2CF9AE}" pid="4" name="Producer">
    <vt:lpwstr>Qt 4.8.7</vt:lpwstr>
  </property>
  <property fmtid="{D5CDD505-2E9C-101B-9397-08002B2CF9AE}" pid="5" name="LastSaved">
    <vt:filetime>2025-03-07T00:00:00Z</vt:filetime>
  </property>
</Properties>
</file>